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7BC7" w14:textId="77777777" w:rsidR="00386609" w:rsidRPr="001B48E6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587C4481" w14:textId="77777777" w:rsidR="000A100B" w:rsidRPr="001B48E6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1B48E6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 I PAS DE LA UNIVERSITAT POLITECNICA DE CATALUNYA</w:t>
      </w:r>
    </w:p>
    <w:p w14:paraId="325CE015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9E60A4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E60A4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9E60A4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77777777" w:rsidR="000A100B" w:rsidRPr="009E60A4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E60A4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9E60A4">
        <w:rPr>
          <w:rFonts w:asciiTheme="minorHAnsi" w:hAnsiTheme="minorHAnsi" w:cstheme="minorHAnsi"/>
          <w:color w:val="333333"/>
          <w:sz w:val="22"/>
          <w:szCs w:val="22"/>
        </w:rPr>
        <w:t>, en el moment d’inici del viatge:</w:t>
      </w:r>
    </w:p>
    <w:p w14:paraId="0B152648" w14:textId="77777777" w:rsidR="000A100B" w:rsidRPr="009E60A4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68BA668" w14:textId="39F52903" w:rsidR="00317B93" w:rsidRPr="009E60A4" w:rsidRDefault="00317B93" w:rsidP="00317B93">
      <w:pPr>
        <w:pStyle w:val="Pargrafdellista"/>
        <w:numPr>
          <w:ilvl w:val="0"/>
          <w:numId w:val="8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E60A4">
        <w:rPr>
          <w:rFonts w:asciiTheme="minorHAnsi" w:hAnsiTheme="minorHAnsi" w:cstheme="minorHAnsi"/>
          <w:sz w:val="22"/>
          <w:szCs w:val="22"/>
        </w:rPr>
        <w:t>No iniciaré el viatge si em trobo amb simptomatologia pròpia de la COVID-19 (tos, febre, dificultat per respirar, etc..), així com tampoc si estic en situació d’aïllament degut a un diagnòstic per COVID-19 o em trobo en període de quarantena domiciliaria per haver tingut contacte estret amb alguna persona</w:t>
      </w:r>
      <w:r w:rsidR="008F0658" w:rsidRPr="009E60A4">
        <w:rPr>
          <w:rFonts w:asciiTheme="minorHAnsi" w:hAnsiTheme="minorHAnsi" w:cstheme="minorHAnsi"/>
          <w:sz w:val="22"/>
          <w:szCs w:val="22"/>
        </w:rPr>
        <w:t xml:space="preserve"> </w:t>
      </w:r>
      <w:r w:rsidRPr="009E60A4">
        <w:rPr>
          <w:rFonts w:asciiTheme="minorHAnsi" w:hAnsiTheme="minorHAnsi" w:cstheme="minorHAnsi"/>
          <w:sz w:val="22"/>
          <w:szCs w:val="22"/>
        </w:rPr>
        <w:t>diagnosticada de COVID-19</w:t>
      </w:r>
    </w:p>
    <w:p w14:paraId="76086237" w14:textId="77777777" w:rsidR="00317B93" w:rsidRPr="009E60A4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0215524E" w14:textId="10165927" w:rsidR="000A100B" w:rsidRPr="009E60A4" w:rsidRDefault="000A100B" w:rsidP="00317B93">
      <w:pPr>
        <w:pStyle w:val="Pargrafdellista"/>
        <w:numPr>
          <w:ilvl w:val="0"/>
          <w:numId w:val="8"/>
        </w:numPr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E60A4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tirar endavant l’estada de mobilitat </w:t>
      </w:r>
      <w:r w:rsidR="003213D9" w:rsidRPr="009E60A4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9E60A4">
        <w:rPr>
          <w:rFonts w:asciiTheme="minorHAnsi" w:hAnsiTheme="minorHAnsi" w:cstheme="minorHAnsi"/>
          <w:sz w:val="22"/>
          <w:szCs w:val="22"/>
        </w:rPr>
        <w:t>ma</w:t>
      </w:r>
      <w:r w:rsidR="00317B93" w:rsidRPr="009E60A4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9E60A4">
        <w:rPr>
          <w:rFonts w:asciiTheme="minorHAnsi" w:hAnsiTheme="minorHAnsi" w:cstheme="minorHAnsi"/>
          <w:sz w:val="22"/>
          <w:szCs w:val="22"/>
        </w:rPr>
        <w:t>durant el curs 202</w:t>
      </w:r>
      <w:r w:rsidR="00317B93" w:rsidRPr="009E60A4">
        <w:rPr>
          <w:rFonts w:asciiTheme="minorHAnsi" w:hAnsiTheme="minorHAnsi" w:cstheme="minorHAnsi"/>
          <w:sz w:val="22"/>
          <w:szCs w:val="22"/>
        </w:rPr>
        <w:t>1</w:t>
      </w:r>
      <w:r w:rsidRPr="009E60A4">
        <w:rPr>
          <w:rFonts w:asciiTheme="minorHAnsi" w:hAnsiTheme="minorHAnsi" w:cstheme="minorHAnsi"/>
          <w:sz w:val="22"/>
          <w:szCs w:val="22"/>
        </w:rPr>
        <w:t>-2</w:t>
      </w:r>
      <w:r w:rsidR="00317B93" w:rsidRPr="009E60A4">
        <w:rPr>
          <w:rFonts w:asciiTheme="minorHAnsi" w:hAnsiTheme="minorHAnsi" w:cstheme="minorHAnsi"/>
          <w:sz w:val="22"/>
          <w:szCs w:val="22"/>
        </w:rPr>
        <w:t>2</w:t>
      </w:r>
      <w:r w:rsidRPr="009E60A4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</w:p>
    <w:p w14:paraId="12BB1AF7" w14:textId="1EF8305B" w:rsidR="00317B93" w:rsidRPr="009E60A4" w:rsidRDefault="00317B93" w:rsidP="00317B93">
      <w:pPr>
        <w:pStyle w:val="Textdecomentari"/>
        <w:numPr>
          <w:ilvl w:val="0"/>
          <w:numId w:val="8"/>
        </w:numPr>
        <w:ind w:left="360"/>
        <w:jc w:val="both"/>
      </w:pPr>
      <w:r w:rsidRPr="009E60A4">
        <w:rPr>
          <w:rFonts w:asciiTheme="minorHAnsi" w:hAnsiTheme="minorHAnsi" w:cstheme="minorHAnsi"/>
          <w:sz w:val="22"/>
          <w:szCs w:val="22"/>
        </w:rPr>
        <w:t xml:space="preserve">Tinc coneixement de la normativa de la convocatòria actual relativa a la força major a causa de la Covid-19 d’acord amb les indicacions del SEPIE. </w:t>
      </w:r>
      <w:r w:rsidRPr="009E60A4">
        <w:t xml:space="preserve"> </w:t>
      </w:r>
    </w:p>
    <w:p w14:paraId="1BC93805" w14:textId="77777777" w:rsidR="00317B93" w:rsidRPr="009E60A4" w:rsidRDefault="00317B93" w:rsidP="00317B93">
      <w:pPr>
        <w:spacing w:after="16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BF1E993" w14:textId="77777777" w:rsidR="000A100B" w:rsidRPr="009E60A4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E60A4">
        <w:rPr>
          <w:rFonts w:asciiTheme="minorHAnsi" w:hAnsiTheme="minorHAnsi" w:cstheme="minorHAnsi"/>
          <w:b/>
          <w:color w:val="333333"/>
          <w:sz w:val="22"/>
          <w:szCs w:val="22"/>
        </w:rPr>
        <w:t>Em comprometo</w:t>
      </w:r>
      <w:r w:rsidRPr="009E60A4">
        <w:rPr>
          <w:rFonts w:asciiTheme="minorHAnsi" w:hAnsiTheme="minorHAnsi" w:cstheme="minorHAnsi"/>
          <w:color w:val="333333"/>
          <w:sz w:val="22"/>
          <w:szCs w:val="22"/>
        </w:rPr>
        <w:t>, sota la meva responsabilitat a:</w:t>
      </w:r>
    </w:p>
    <w:p w14:paraId="1A9A8FB9" w14:textId="77777777" w:rsidR="000A100B" w:rsidRPr="009E60A4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68869CD" w14:textId="77777777" w:rsidR="000A100B" w:rsidRPr="009E60A4" w:rsidRDefault="000A100B" w:rsidP="000A100B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14:paraId="46210608" w14:textId="69EC6C4E" w:rsidR="00317B93" w:rsidRPr="009E60A4" w:rsidRDefault="009E60A4" w:rsidP="00317B93">
      <w:pPr>
        <w:pStyle w:val="Pargrafdellista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Comunicar amb prou antel</w:t>
      </w:r>
      <w:r w:rsidR="00317B93" w:rsidRPr="009E60A4">
        <w:rPr>
          <w:rFonts w:asciiTheme="minorHAnsi" w:hAnsiTheme="minorHAnsi" w:cstheme="minorHAnsi"/>
          <w:sz w:val="20"/>
          <w:szCs w:val="20"/>
        </w:rPr>
        <w:t xml:space="preserve">ació les dates de la mobilitat per tal que la UPC pugui contractar l’assegurança mèdica </w:t>
      </w:r>
      <w:proofErr w:type="spellStart"/>
      <w:r w:rsidR="00317B93" w:rsidRPr="009E60A4">
        <w:rPr>
          <w:rFonts w:asciiTheme="minorHAnsi" w:hAnsiTheme="minorHAnsi" w:cstheme="minorHAnsi"/>
          <w:sz w:val="20"/>
          <w:szCs w:val="20"/>
        </w:rPr>
        <w:t>OnCampus</w:t>
      </w:r>
      <w:proofErr w:type="spellEnd"/>
      <w:r w:rsidR="00317B93" w:rsidRPr="009E60A4">
        <w:rPr>
          <w:rFonts w:asciiTheme="minorHAnsi" w:hAnsiTheme="minorHAnsi" w:cstheme="minorHAnsi"/>
          <w:sz w:val="20"/>
          <w:szCs w:val="20"/>
        </w:rPr>
        <w:t xml:space="preserve"> per estar cobert davant de qualsevol imprevist a la universitat de destí. </w:t>
      </w:r>
    </w:p>
    <w:p w14:paraId="4B3EB784" w14:textId="0D13A802" w:rsidR="000A100B" w:rsidRPr="009E60A4" w:rsidRDefault="00317B93" w:rsidP="00317B93">
      <w:pPr>
        <w:pStyle w:val="Pargrafdellista"/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E60A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40131D64" w14:textId="77777777" w:rsidR="000A100B" w:rsidRPr="009E60A4" w:rsidRDefault="000A100B" w:rsidP="001B48E6">
      <w:pPr>
        <w:pStyle w:val="Pargrafdellista"/>
        <w:numPr>
          <w:ilvl w:val="0"/>
          <w:numId w:val="2"/>
        </w:numPr>
        <w:shd w:val="clear" w:color="auto" w:fill="FFFFFF"/>
        <w:spacing w:after="160"/>
        <w:rPr>
          <w:rFonts w:asciiTheme="minorHAnsi" w:hAnsiTheme="minorHAnsi" w:cstheme="minorHAnsi"/>
          <w:color w:val="333333"/>
          <w:sz w:val="22"/>
          <w:szCs w:val="22"/>
        </w:rPr>
      </w:pPr>
      <w:r w:rsidRPr="009E60A4">
        <w:rPr>
          <w:rFonts w:asciiTheme="minorHAnsi" w:hAnsiTheme="minorHAnsi" w:cstheme="minorHAnsi"/>
          <w:color w:val="000000"/>
          <w:sz w:val="20"/>
          <w:szCs w:val="20"/>
        </w:rPr>
        <w:t xml:space="preserve">Revisar les recomanacions de viatge i les dades de contacte consular a les fitxes del </w:t>
      </w:r>
      <w:proofErr w:type="spellStart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Ministerio</w:t>
      </w:r>
      <w:proofErr w:type="spellEnd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de </w:t>
      </w:r>
      <w:proofErr w:type="spellStart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</w:rPr>
        <w:t>Asuntos</w:t>
      </w:r>
      <w:proofErr w:type="spellEnd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</w:rPr>
        <w:t>Exteriores</w:t>
      </w:r>
      <w:proofErr w:type="spellEnd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9E60A4">
        <w:rPr>
          <w:rFonts w:asciiTheme="minorHAnsi" w:hAnsiTheme="minorHAnsi" w:cstheme="minorHAnsi"/>
          <w:color w:val="000000"/>
          <w:sz w:val="20"/>
          <w:szCs w:val="20"/>
        </w:rPr>
        <w:t>per al meu país de destinació (</w:t>
      </w:r>
      <w:hyperlink r:id="rId7" w:history="1">
        <w:r w:rsidRPr="009E60A4">
          <w:rPr>
            <w:rStyle w:val="Enlla"/>
            <w:rFonts w:asciiTheme="minorHAnsi" w:hAnsiTheme="minorHAnsi" w:cstheme="minorHAnsi"/>
            <w:sz w:val="20"/>
            <w:szCs w:val="20"/>
          </w:rPr>
          <w:t>http://www.exteriores.gob.es/Portal/es/ServiciosAlCiudadano/Paginas/inicio.aspx</w:t>
        </w:r>
      </w:hyperlink>
      <w:r w:rsidRPr="009E60A4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85B6862" w14:textId="77777777" w:rsidR="001B48E6" w:rsidRPr="009E60A4" w:rsidRDefault="001B48E6" w:rsidP="001B48E6">
      <w:pPr>
        <w:pStyle w:val="Pargrafdellista"/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5C05663" w14:textId="77777777" w:rsidR="000A100B" w:rsidRPr="009E60A4" w:rsidRDefault="000A100B" w:rsidP="000A100B">
      <w:pPr>
        <w:pStyle w:val="Pargrafdellista"/>
        <w:numPr>
          <w:ilvl w:val="0"/>
          <w:numId w:val="2"/>
        </w:numPr>
        <w:ind w:right="-425"/>
        <w:rPr>
          <w:rFonts w:asciiTheme="minorHAnsi" w:hAnsiTheme="minorHAnsi" w:cstheme="minorHAnsi"/>
        </w:rPr>
      </w:pPr>
      <w:r w:rsidRPr="009E60A4">
        <w:rPr>
          <w:rFonts w:asciiTheme="minorHAnsi" w:hAnsiTheme="minorHAnsi" w:cstheme="minorHAnsi"/>
          <w:color w:val="000000"/>
          <w:sz w:val="20"/>
          <w:szCs w:val="20"/>
        </w:rPr>
        <w:t>Revisar les restriccions aplicables a l’entrada de ciutadans espanyols al meu país de destinació o països en ruta (</w:t>
      </w:r>
      <w:hyperlink r:id="rId8" w:history="1">
        <w:r w:rsidRPr="009E60A4">
          <w:rPr>
            <w:rStyle w:val="Enlla"/>
            <w:rFonts w:asciiTheme="minorHAnsi" w:hAnsiTheme="minorHAnsi" w:cstheme="minorHAnsi"/>
            <w:color w:val="1155CC"/>
            <w:sz w:val="20"/>
            <w:szCs w:val="20"/>
          </w:rPr>
          <w:t>http://www.exteriores.gob.es/Portal/es/SalaDePrensa/ElMinisterioInforma/PublishingImages/2020_03/2020_03%20MAPA%20CORONAVIRUS.png</w:t>
        </w:r>
      </w:hyperlink>
      <w:r w:rsidRPr="009E60A4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EBEE530" w14:textId="77777777" w:rsidR="000A100B" w:rsidRPr="009E60A4" w:rsidRDefault="000A100B" w:rsidP="000A100B">
      <w:pPr>
        <w:pStyle w:val="NormalWeb"/>
        <w:spacing w:before="0" w:beforeAutospacing="0" w:after="0" w:afterAutospacing="0"/>
        <w:ind w:left="141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5C6B3861" w14:textId="77777777" w:rsidR="001B48E6" w:rsidRPr="009E60A4" w:rsidRDefault="000A100B" w:rsidP="001B48E6">
      <w:pPr>
        <w:pStyle w:val="NormalWeb"/>
        <w:numPr>
          <w:ilvl w:val="0"/>
          <w:numId w:val="2"/>
        </w:numPr>
        <w:spacing w:before="0" w:beforeAutospacing="0" w:after="0" w:afterAutospacing="0"/>
        <w:ind w:right="-42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9E60A4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Revisar les restriccions de viatge del Centre de Viatges de la IATA - </w:t>
      </w:r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 xml:space="preserve">International Air Transport </w:t>
      </w:r>
      <w:proofErr w:type="spellStart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>Association</w:t>
      </w:r>
      <w:proofErr w:type="spellEnd"/>
      <w:r w:rsidRPr="009E60A4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(</w:t>
      </w:r>
      <w:hyperlink r:id="rId9" w:history="1">
        <w:r w:rsidRPr="009E60A4">
          <w:rPr>
            <w:rStyle w:val="Enlla"/>
            <w:rFonts w:asciiTheme="minorHAnsi" w:hAnsiTheme="minorHAnsi" w:cstheme="minorHAnsi"/>
            <w:sz w:val="20"/>
            <w:szCs w:val="20"/>
            <w:lang w:val="ca-ES"/>
          </w:rPr>
          <w:t>https://www.iatatravelcentre.com/international-travel-document-news/1580226297.htm</w:t>
        </w:r>
      </w:hyperlink>
      <w:r w:rsidRPr="009E60A4">
        <w:rPr>
          <w:rFonts w:asciiTheme="minorHAnsi" w:hAnsiTheme="minorHAnsi" w:cstheme="minorHAnsi"/>
          <w:color w:val="000000"/>
          <w:sz w:val="20"/>
          <w:szCs w:val="20"/>
          <w:lang w:val="ca-ES"/>
        </w:rPr>
        <w:t>) </w:t>
      </w:r>
    </w:p>
    <w:p w14:paraId="0732C94F" w14:textId="77777777" w:rsidR="001B48E6" w:rsidRPr="009E60A4" w:rsidRDefault="001B48E6" w:rsidP="001B48E6">
      <w:pPr>
        <w:pStyle w:val="Pargrafdellista"/>
        <w:rPr>
          <w:rFonts w:asciiTheme="minorHAnsi" w:hAnsiTheme="minorHAnsi" w:cstheme="minorHAnsi"/>
          <w:color w:val="000000"/>
          <w:sz w:val="20"/>
          <w:szCs w:val="20"/>
        </w:rPr>
      </w:pPr>
    </w:p>
    <w:p w14:paraId="42619671" w14:textId="77777777" w:rsidR="001B48E6" w:rsidRPr="009E60A4" w:rsidRDefault="001B48E6" w:rsidP="001B48E6">
      <w:pPr>
        <w:pStyle w:val="Pargrafdellista"/>
        <w:rPr>
          <w:rFonts w:asciiTheme="minorHAnsi" w:hAnsiTheme="minorHAnsi" w:cstheme="minorHAnsi"/>
          <w:color w:val="000000"/>
          <w:sz w:val="20"/>
          <w:szCs w:val="20"/>
        </w:rPr>
      </w:pPr>
    </w:p>
    <w:p w14:paraId="34D5567A" w14:textId="77777777" w:rsidR="000A100B" w:rsidRPr="009E60A4" w:rsidRDefault="000A100B" w:rsidP="001B48E6">
      <w:pPr>
        <w:pStyle w:val="NormalWeb"/>
        <w:numPr>
          <w:ilvl w:val="0"/>
          <w:numId w:val="2"/>
        </w:numPr>
        <w:spacing w:before="0" w:beforeAutospacing="0" w:after="0" w:afterAutospacing="0"/>
        <w:ind w:right="-42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9E60A4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Atenir-me a la recomanació d’inscriure’m al </w:t>
      </w:r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 xml:space="preserve">Registro de </w:t>
      </w:r>
      <w:proofErr w:type="spellStart"/>
      <w:r w:rsidRPr="009E60A4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>Viajeros</w:t>
      </w:r>
      <w:proofErr w:type="spellEnd"/>
      <w:r w:rsidRPr="009E60A4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(</w:t>
      </w:r>
      <w:hyperlink r:id="rId10" w:history="1">
        <w:r w:rsidRPr="009E60A4">
          <w:rPr>
            <w:rStyle w:val="Enlla"/>
            <w:rFonts w:asciiTheme="minorHAnsi" w:hAnsiTheme="minorHAnsi" w:cstheme="minorHAnsi"/>
            <w:color w:val="1155CC"/>
            <w:sz w:val="20"/>
            <w:szCs w:val="20"/>
            <w:lang w:val="ca-ES"/>
          </w:rPr>
          <w:t>https://registroviajeros.exteriores.gob.es/</w:t>
        </w:r>
      </w:hyperlink>
      <w:r w:rsidRPr="009E60A4">
        <w:rPr>
          <w:rFonts w:asciiTheme="minorHAnsi" w:hAnsiTheme="minorHAnsi" w:cstheme="minorHAnsi"/>
          <w:color w:val="000000"/>
          <w:sz w:val="20"/>
          <w:szCs w:val="20"/>
          <w:lang w:val="ca-ES"/>
        </w:rPr>
        <w:t>)</w:t>
      </w:r>
    </w:p>
    <w:p w14:paraId="77634F99" w14:textId="77777777" w:rsidR="001B48E6" w:rsidRPr="009E60A4" w:rsidRDefault="001B48E6" w:rsidP="001B48E6">
      <w:pPr>
        <w:pStyle w:val="NormalWeb"/>
        <w:spacing w:before="0" w:beforeAutospacing="0" w:after="0" w:afterAutospacing="0"/>
        <w:ind w:left="72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9E60A4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9E60A4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0A4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9E60A4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121B2AB" w14:textId="77777777" w:rsidR="00950B32" w:rsidRPr="009E60A4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77777777" w:rsidR="00950B32" w:rsidRPr="009E60A4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9E60A4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1095F7" w14:textId="66110846" w:rsidR="008F0658" w:rsidRPr="009E60A4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60A4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 w:rsidRPr="009E60A4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F3287E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F3287E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77777777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COVID-19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5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6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4D71" w14:textId="77777777" w:rsidR="00F3287E" w:rsidRDefault="00F3287E" w:rsidP="000A100B">
      <w:r>
        <w:separator/>
      </w:r>
    </w:p>
  </w:endnote>
  <w:endnote w:type="continuationSeparator" w:id="0">
    <w:p w14:paraId="29C9B1C2" w14:textId="77777777" w:rsidR="00F3287E" w:rsidRDefault="00F3287E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741B9" w14:textId="77777777" w:rsidR="00F3287E" w:rsidRDefault="00F3287E" w:rsidP="000A100B">
      <w:r>
        <w:separator/>
      </w:r>
    </w:p>
  </w:footnote>
  <w:footnote w:type="continuationSeparator" w:id="0">
    <w:p w14:paraId="2010F737" w14:textId="77777777" w:rsidR="00F3287E" w:rsidRDefault="00F3287E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A68"/>
    <w:multiLevelType w:val="hybridMultilevel"/>
    <w:tmpl w:val="875AEEB4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B"/>
    <w:rsid w:val="000A100B"/>
    <w:rsid w:val="00131BE1"/>
    <w:rsid w:val="0016266B"/>
    <w:rsid w:val="00166885"/>
    <w:rsid w:val="001B48E6"/>
    <w:rsid w:val="002D102F"/>
    <w:rsid w:val="00317B93"/>
    <w:rsid w:val="003213D9"/>
    <w:rsid w:val="00386609"/>
    <w:rsid w:val="003A2A67"/>
    <w:rsid w:val="0072227C"/>
    <w:rsid w:val="008F0658"/>
    <w:rsid w:val="00924AF8"/>
    <w:rsid w:val="00950B32"/>
    <w:rsid w:val="00990DB0"/>
    <w:rsid w:val="009D3D76"/>
    <w:rsid w:val="009E60A4"/>
    <w:rsid w:val="00B96117"/>
    <w:rsid w:val="00E45282"/>
    <w:rsid w:val="00E634C2"/>
    <w:rsid w:val="00E85042"/>
    <w:rsid w:val="00F3287E"/>
    <w:rsid w:val="00FA26DC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Tipusde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F0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riores.gob.es/Portal/es/SalaDePrensa/ElMinisterioInforma/PublishingImages/2020_03/2020_03%20MAPA%20CORONAVIRUS.png" TargetMode="External"/><Relationship Id="rId13" Type="http://schemas.openxmlformats.org/officeDocument/2006/relationships/hyperlink" Target="https://rat.upc.edu/ca/registre-de-tractaments-de-dades-personals/F02.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Paginas/inicio.aspx" TargetMode="External"/><Relationship Id="rId12" Type="http://schemas.openxmlformats.org/officeDocument/2006/relationships/hyperlink" Target="mailto:international@up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c.edu/sri/ca/cont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10" Type="http://schemas.openxmlformats.org/officeDocument/2006/relationships/hyperlink" Target="https://registroviajeros.exteriores.gob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tatravelcentre.com/international-travel-document-news/1580226297.htm" TargetMode="External"/><Relationship Id="rId14" Type="http://schemas.openxmlformats.org/officeDocument/2006/relationships/hyperlink" Target="https://www.upc.edu/normatives/ca/proteccio-de-dades/normativa-europea-de-proteccio-de-dades/dr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3870</Characters>
  <Application>Microsoft Office Word</Application>
  <DocSecurity>0</DocSecurity>
  <Lines>107</Lines>
  <Paragraphs>49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2</cp:revision>
  <dcterms:created xsi:type="dcterms:W3CDTF">2021-11-30T11:32:00Z</dcterms:created>
  <dcterms:modified xsi:type="dcterms:W3CDTF">2021-11-30T11:32:00Z</dcterms:modified>
</cp:coreProperties>
</file>