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7B" w:rsidRPr="00FB0DAA" w:rsidRDefault="00052A7B" w:rsidP="001642DB">
      <w:pPr>
        <w:ind w:right="140"/>
        <w:rPr>
          <w:b/>
          <w:bCs/>
          <w:sz w:val="28"/>
          <w:szCs w:val="28"/>
          <w:lang w:val="es-ES"/>
        </w:rPr>
      </w:pPr>
      <w:r w:rsidRPr="00FB0DAA">
        <w:rPr>
          <w:b/>
          <w:bCs/>
          <w:sz w:val="28"/>
          <w:szCs w:val="28"/>
          <w:lang w:val="es-ES"/>
        </w:rPr>
        <w:t>C</w:t>
      </w:r>
      <w:r w:rsidR="00B13FE4" w:rsidRPr="00FB0DAA">
        <w:rPr>
          <w:b/>
          <w:bCs/>
          <w:sz w:val="28"/>
          <w:szCs w:val="28"/>
          <w:lang w:val="es-ES"/>
        </w:rPr>
        <w:t>onvenio de subvención Erasmus+</w:t>
      </w:r>
      <w:r w:rsidR="00FB0DAA" w:rsidRPr="00FB0DAA">
        <w:rPr>
          <w:b/>
          <w:bCs/>
          <w:sz w:val="28"/>
          <w:szCs w:val="28"/>
          <w:lang w:val="es-ES"/>
        </w:rPr>
        <w:t>KA131</w:t>
      </w:r>
      <w:r w:rsidR="00B13FE4" w:rsidRPr="00FB0DAA">
        <w:rPr>
          <w:b/>
          <w:bCs/>
          <w:sz w:val="28"/>
          <w:szCs w:val="28"/>
          <w:lang w:val="es-ES"/>
        </w:rPr>
        <w:t xml:space="preserve"> para movilidades de</w:t>
      </w:r>
      <w:r w:rsidRPr="00FB0DAA">
        <w:rPr>
          <w:b/>
          <w:bCs/>
          <w:sz w:val="28"/>
          <w:szCs w:val="28"/>
          <w:lang w:val="es-ES"/>
        </w:rPr>
        <w:t xml:space="preserve"> personal para</w:t>
      </w:r>
      <w:bookmarkStart w:id="0" w:name="_Hlk105158503"/>
      <w:r w:rsidR="00FB0DAA" w:rsidRPr="00FB0DAA">
        <w:rPr>
          <w:b/>
          <w:bCs/>
          <w:sz w:val="28"/>
          <w:szCs w:val="28"/>
          <w:lang w:val="es-ES"/>
        </w:rPr>
        <w:t xml:space="preserve"> formación</w:t>
      </w:r>
    </w:p>
    <w:p w:rsidR="00FB0DAA" w:rsidRPr="00052A7B" w:rsidRDefault="00FB0DAA" w:rsidP="001642DB">
      <w:pPr>
        <w:ind w:right="140"/>
        <w:rPr>
          <w:b/>
          <w:sz w:val="24"/>
          <w:szCs w:val="24"/>
          <w:lang w:val="es-ES"/>
        </w:rPr>
      </w:pPr>
    </w:p>
    <w:tbl>
      <w:tblPr>
        <w:tblStyle w:val="Taulaambq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05"/>
        <w:gridCol w:w="4434"/>
      </w:tblGrid>
      <w:tr w:rsidR="00052A7B" w:rsidTr="001642DB">
        <w:tc>
          <w:tcPr>
            <w:tcW w:w="4605" w:type="dxa"/>
          </w:tcPr>
          <w:p w:rsidR="00052A7B" w:rsidRDefault="00052A7B" w:rsidP="001642DB">
            <w:pPr>
              <w:ind w:right="140"/>
              <w:rPr>
                <w:b/>
                <w:sz w:val="24"/>
                <w:szCs w:val="24"/>
                <w:lang w:val="es-ES"/>
              </w:rPr>
            </w:pPr>
            <w:r w:rsidRPr="00052A7B">
              <w:rPr>
                <w:b/>
                <w:sz w:val="24"/>
                <w:szCs w:val="24"/>
                <w:lang w:val="es-ES"/>
              </w:rPr>
              <w:t>Sector Educación Superior</w:t>
            </w:r>
          </w:p>
        </w:tc>
        <w:tc>
          <w:tcPr>
            <w:tcW w:w="4434" w:type="dxa"/>
          </w:tcPr>
          <w:p w:rsidR="00052A7B" w:rsidRDefault="001642DB" w:rsidP="00E44AA0">
            <w:pPr>
              <w:ind w:right="140"/>
              <w:jc w:val="right"/>
              <w:rPr>
                <w:b/>
                <w:sz w:val="24"/>
                <w:szCs w:val="24"/>
                <w:lang w:val="es-ES"/>
              </w:rPr>
            </w:pPr>
            <w:r>
              <w:rPr>
                <w:b/>
                <w:sz w:val="24"/>
                <w:szCs w:val="24"/>
                <w:lang w:val="es-ES"/>
              </w:rPr>
              <w:t xml:space="preserve">  </w:t>
            </w:r>
            <w:r w:rsidR="00052A7B" w:rsidRPr="00052A7B">
              <w:rPr>
                <w:b/>
                <w:sz w:val="24"/>
                <w:szCs w:val="24"/>
                <w:lang w:val="es-ES"/>
              </w:rPr>
              <w:t>Curso académico: 20</w:t>
            </w:r>
            <w:r w:rsidR="00052A7B">
              <w:rPr>
                <w:b/>
                <w:sz w:val="24"/>
                <w:szCs w:val="24"/>
                <w:lang w:val="es-ES"/>
              </w:rPr>
              <w:t>2</w:t>
            </w:r>
            <w:r w:rsidR="00E44AA0">
              <w:rPr>
                <w:b/>
                <w:sz w:val="24"/>
                <w:szCs w:val="24"/>
                <w:lang w:val="es-ES"/>
              </w:rPr>
              <w:t>2</w:t>
            </w:r>
            <w:r w:rsidR="00052A7B" w:rsidRPr="00052A7B">
              <w:rPr>
                <w:b/>
                <w:sz w:val="24"/>
                <w:szCs w:val="24"/>
                <w:lang w:val="es-ES"/>
              </w:rPr>
              <w:t>/20</w:t>
            </w:r>
            <w:r w:rsidR="00052A7B">
              <w:rPr>
                <w:b/>
                <w:sz w:val="24"/>
                <w:szCs w:val="24"/>
                <w:lang w:val="es-ES"/>
              </w:rPr>
              <w:t>23</w:t>
            </w:r>
          </w:p>
        </w:tc>
      </w:tr>
      <w:bookmarkEnd w:id="0"/>
    </w:tbl>
    <w:p w:rsidR="00771340" w:rsidRDefault="00771340" w:rsidP="002E24F7">
      <w:pPr>
        <w:rPr>
          <w:sz w:val="24"/>
          <w:szCs w:val="24"/>
          <w:highlight w:val="cyan"/>
          <w:lang w:val="es-ES"/>
        </w:rPr>
      </w:pPr>
    </w:p>
    <w:p w:rsidR="001642DB" w:rsidRPr="00C6780A" w:rsidRDefault="001642DB" w:rsidP="001642DB">
      <w:pPr>
        <w:tabs>
          <w:tab w:val="left" w:pos="2161"/>
        </w:tabs>
        <w:spacing w:after="120"/>
        <w:jc w:val="both"/>
        <w:rPr>
          <w:rFonts w:ascii="Arial" w:hAnsi="Arial" w:cs="Arial"/>
          <w:b/>
          <w:u w:val="single"/>
          <w:lang w:val="es-ES" w:eastAsia="es-ES"/>
        </w:rPr>
      </w:pPr>
      <w:r w:rsidRPr="00C6780A">
        <w:rPr>
          <w:rFonts w:ascii="Arial" w:hAnsi="Arial" w:cs="Arial"/>
          <w:b/>
          <w:noProof/>
          <w:u w:val="single"/>
          <w:lang w:val="es-ES" w:eastAsia="es-ES"/>
        </w:rPr>
        <w:t>Entre:</w:t>
      </w: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1.</w:t>
      </w:r>
      <w:r w:rsidRPr="00C6780A">
        <w:rPr>
          <w:rFonts w:ascii="Arial" w:hAnsi="Arial" w:cs="Arial"/>
          <w:lang w:val="es-ES" w:eastAsia="es-ES"/>
        </w:rPr>
        <w:tab/>
        <w:t>Institución</w:t>
      </w:r>
      <w:r w:rsidRPr="00C6780A">
        <w:rPr>
          <w:rFonts w:ascii="Arial" w:hAnsi="Arial" w:cs="Arial"/>
          <w:noProof/>
          <w:lang w:val="es-ES" w:eastAsia="es-ES"/>
        </w:rPr>
        <w:t xml:space="preserve"> de origen UPC (E BARCELO03): </w:t>
      </w:r>
      <w:r w:rsidR="00FB0DAA">
        <w:rPr>
          <w:rFonts w:ascii="Arial" w:hAnsi="Arial" w:cs="Arial"/>
          <w:noProof/>
          <w:lang w:val="es-ES" w:eastAsia="es-ES"/>
        </w:rPr>
        <w:t>UNIVERSITAT POLICTÈCNICA DE CATALUNYA</w:t>
      </w: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ab/>
        <w:t xml:space="preserve">Dirección completa: </w:t>
      </w:r>
      <w:proofErr w:type="spellStart"/>
      <w:r w:rsidR="00FB0DAA">
        <w:rPr>
          <w:rFonts w:ascii="Arial" w:hAnsi="Arial" w:cs="Arial"/>
          <w:lang w:val="es-ES" w:eastAsia="es-ES"/>
        </w:rPr>
        <w:t>P</w:t>
      </w:r>
      <w:r w:rsidR="009129E1">
        <w:rPr>
          <w:rFonts w:ascii="Arial" w:hAnsi="Arial" w:cs="Arial"/>
          <w:lang w:val="es-ES" w:eastAsia="es-ES"/>
        </w:rPr>
        <w:t>laça</w:t>
      </w:r>
      <w:proofErr w:type="spellEnd"/>
      <w:r w:rsidR="009129E1">
        <w:rPr>
          <w:rFonts w:ascii="Arial" w:hAnsi="Arial" w:cs="Arial"/>
          <w:lang w:val="es-ES" w:eastAsia="es-ES"/>
        </w:rPr>
        <w:t xml:space="preserve"> </w:t>
      </w:r>
      <w:proofErr w:type="spellStart"/>
      <w:r w:rsidR="009129E1">
        <w:rPr>
          <w:rFonts w:ascii="Arial" w:hAnsi="Arial" w:cs="Arial"/>
          <w:lang w:val="es-ES" w:eastAsia="es-ES"/>
        </w:rPr>
        <w:t>Eusebi</w:t>
      </w:r>
      <w:proofErr w:type="spellEnd"/>
      <w:r w:rsidR="009129E1">
        <w:rPr>
          <w:rFonts w:ascii="Arial" w:hAnsi="Arial" w:cs="Arial"/>
          <w:lang w:val="es-ES" w:eastAsia="es-ES"/>
        </w:rPr>
        <w:t xml:space="preserve"> </w:t>
      </w:r>
      <w:proofErr w:type="spellStart"/>
      <w:r w:rsidR="009129E1">
        <w:rPr>
          <w:rFonts w:ascii="Arial" w:hAnsi="Arial" w:cs="Arial"/>
          <w:lang w:val="es-ES" w:eastAsia="es-ES"/>
        </w:rPr>
        <w:t>Guell</w:t>
      </w:r>
      <w:proofErr w:type="spellEnd"/>
      <w:r w:rsidR="009129E1">
        <w:rPr>
          <w:rFonts w:ascii="Arial" w:hAnsi="Arial" w:cs="Arial"/>
          <w:lang w:val="es-ES" w:eastAsia="es-ES"/>
        </w:rPr>
        <w:t>, 6</w:t>
      </w:r>
      <w:r w:rsidR="00792307">
        <w:rPr>
          <w:rFonts w:ascii="Arial" w:hAnsi="Arial" w:cs="Arial"/>
          <w:lang w:val="es-ES" w:eastAsia="es-ES"/>
        </w:rPr>
        <w:t xml:space="preserve"> -</w:t>
      </w:r>
      <w:r w:rsidR="009129E1">
        <w:rPr>
          <w:rFonts w:ascii="Arial" w:hAnsi="Arial" w:cs="Arial"/>
          <w:lang w:val="es-ES" w:eastAsia="es-ES"/>
        </w:rPr>
        <w:t xml:space="preserve">  08034 Barcelona</w:t>
      </w:r>
    </w:p>
    <w:p w:rsidR="001642DB" w:rsidRPr="00C6780A" w:rsidRDefault="001642DB" w:rsidP="001642DB">
      <w:pPr>
        <w:tabs>
          <w:tab w:val="left" w:leader="dot" w:pos="4536"/>
          <w:tab w:val="right" w:leader="dot" w:pos="8222"/>
        </w:tabs>
        <w:spacing w:after="120"/>
        <w:ind w:left="720" w:hanging="720"/>
        <w:jc w:val="both"/>
        <w:rPr>
          <w:rFonts w:ascii="Arial" w:hAnsi="Arial" w:cs="Arial"/>
          <w:noProof/>
          <w:lang w:val="es-ES" w:eastAsia="es-ES"/>
        </w:rPr>
      </w:pPr>
      <w:r w:rsidRPr="00C6780A">
        <w:rPr>
          <w:rFonts w:ascii="Arial" w:hAnsi="Arial" w:cs="Arial"/>
          <w:noProof/>
          <w:lang w:val="es-ES" w:eastAsia="es-ES"/>
        </w:rPr>
        <w:tab/>
        <w:t>Número de teléfono:</w:t>
      </w:r>
      <w:r w:rsidR="009129E1">
        <w:rPr>
          <w:rFonts w:ascii="Arial" w:hAnsi="Arial" w:cs="Arial"/>
          <w:noProof/>
          <w:lang w:val="es-ES" w:eastAsia="es-ES"/>
        </w:rPr>
        <w:t xml:space="preserve"> 934137531</w:t>
      </w:r>
      <w:r w:rsidRPr="00C6780A">
        <w:rPr>
          <w:rFonts w:ascii="Arial" w:hAnsi="Arial" w:cs="Arial"/>
          <w:noProof/>
          <w:lang w:val="es-ES" w:eastAsia="es-ES"/>
        </w:rPr>
        <w:tab/>
      </w:r>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720"/>
        <w:rPr>
          <w:rFonts w:ascii="Arial" w:hAnsi="Arial" w:cs="Arial"/>
          <w:lang w:val="es-ES" w:eastAsia="es-ES"/>
        </w:rPr>
      </w:pPr>
      <w:r w:rsidRPr="00C6780A">
        <w:rPr>
          <w:rFonts w:ascii="Arial" w:hAnsi="Arial" w:cs="Arial"/>
          <w:noProof/>
          <w:lang w:val="es-ES" w:eastAsia="es-ES"/>
        </w:rPr>
        <w:tab/>
        <w:t>Dirección de corr</w:t>
      </w:r>
      <w:r w:rsidRPr="00C6780A">
        <w:rPr>
          <w:rFonts w:ascii="Arial" w:hAnsi="Arial" w:cs="Arial"/>
          <w:i/>
          <w:noProof/>
          <w:lang w:val="es-ES" w:eastAsia="es-ES"/>
        </w:rPr>
        <w:t>e</w:t>
      </w:r>
      <w:r w:rsidRPr="00C6780A">
        <w:rPr>
          <w:rFonts w:ascii="Arial" w:hAnsi="Arial" w:cs="Arial"/>
          <w:noProof/>
          <w:lang w:val="es-ES" w:eastAsia="es-ES"/>
        </w:rPr>
        <w:t>o electrónico</w:t>
      </w:r>
      <w:r w:rsidR="00913275">
        <w:rPr>
          <w:rFonts w:ascii="Arial" w:hAnsi="Arial" w:cs="Arial"/>
          <w:noProof/>
          <w:lang w:val="es-ES" w:eastAsia="es-ES"/>
        </w:rPr>
        <w:t>:</w:t>
      </w:r>
      <w:r w:rsidRPr="00C6780A">
        <w:rPr>
          <w:rFonts w:ascii="Arial" w:hAnsi="Arial" w:cs="Arial"/>
          <w:noProof/>
          <w:lang w:val="es-ES" w:eastAsia="es-ES"/>
        </w:rPr>
        <w:t xml:space="preserve"> </w:t>
      </w:r>
      <w:r w:rsidR="00D30E2E">
        <w:rPr>
          <w:rFonts w:ascii="Arial" w:hAnsi="Arial" w:cs="Arial"/>
          <w:noProof/>
          <w:lang w:val="es-ES" w:eastAsia="es-ES"/>
        </w:rPr>
        <w:t>mobilitat.pas@upc.edu</w:t>
      </w:r>
      <w:r w:rsidRPr="00C6780A">
        <w:rPr>
          <w:rFonts w:ascii="Arial" w:hAnsi="Arial" w:cs="Arial"/>
          <w:lang w:val="es-ES" w:eastAsia="es-ES"/>
        </w:rPr>
        <w:tab/>
      </w:r>
    </w:p>
    <w:p w:rsidR="001642DB" w:rsidRPr="00543CE8" w:rsidRDefault="001642DB" w:rsidP="001642DB">
      <w:pPr>
        <w:ind w:left="720" w:hanging="578"/>
        <w:rPr>
          <w:sz w:val="24"/>
          <w:szCs w:val="24"/>
          <w:lang w:val="es-ES"/>
        </w:rPr>
      </w:pPr>
      <w:r w:rsidRPr="00C6780A">
        <w:rPr>
          <w:rFonts w:ascii="Arial" w:hAnsi="Arial" w:cs="Arial"/>
          <w:lang w:val="es-ES" w:eastAsia="es-ES"/>
        </w:rPr>
        <w:tab/>
        <w:t>E</w:t>
      </w:r>
      <w:r w:rsidRPr="00C6780A">
        <w:rPr>
          <w:rFonts w:ascii="Arial" w:hAnsi="Arial" w:cs="Arial"/>
          <w:noProof/>
          <w:lang w:val="es-ES" w:eastAsia="es-ES"/>
        </w:rPr>
        <w:t>n lo sucesiv</w:t>
      </w:r>
      <w:r w:rsidR="00D30E2E">
        <w:rPr>
          <w:rFonts w:ascii="Arial" w:hAnsi="Arial" w:cs="Arial"/>
          <w:noProof/>
          <w:lang w:val="es-ES" w:eastAsia="es-ES"/>
        </w:rPr>
        <w:t xml:space="preserve">o denominado "La Institución", </w:t>
      </w:r>
      <w:r w:rsidRPr="00C6780A">
        <w:rPr>
          <w:rFonts w:ascii="Arial" w:hAnsi="Arial" w:cs="Arial"/>
          <w:lang w:val="es-ES" w:eastAsia="es-ES"/>
        </w:rPr>
        <w:t>r</w:t>
      </w:r>
      <w:r w:rsidRPr="00C6780A">
        <w:rPr>
          <w:rFonts w:ascii="Arial" w:hAnsi="Arial" w:cs="Arial"/>
          <w:noProof/>
          <w:lang w:val="es-ES" w:eastAsia="es-ES"/>
        </w:rPr>
        <w:t>epresentado a efectos de firma del presente convenio por</w:t>
      </w:r>
      <w:r w:rsidR="00040F89">
        <w:rPr>
          <w:rFonts w:ascii="Arial" w:hAnsi="Arial" w:cs="Arial"/>
          <w:lang w:val="es-ES" w:eastAsia="es-ES"/>
        </w:rPr>
        <w:t xml:space="preserve"> la </w:t>
      </w:r>
      <w:r w:rsidRPr="00C6780A">
        <w:rPr>
          <w:rFonts w:ascii="Arial" w:hAnsi="Arial" w:cs="Arial"/>
          <w:noProof/>
          <w:lang w:val="es-ES" w:eastAsia="es-ES"/>
        </w:rPr>
        <w:t>Sra.</w:t>
      </w:r>
      <w:r w:rsidRPr="00C6780A">
        <w:rPr>
          <w:rFonts w:ascii="Arial" w:hAnsi="Arial" w:cs="Arial"/>
          <w:lang w:val="es-ES" w:eastAsia="es-ES"/>
        </w:rPr>
        <w:t xml:space="preserve"> </w:t>
      </w:r>
      <w:r w:rsidR="00040F89">
        <w:rPr>
          <w:rFonts w:ascii="Arial" w:hAnsi="Arial" w:cs="Arial"/>
          <w:noProof/>
          <w:lang w:val="es-ES" w:eastAsia="es-ES"/>
        </w:rPr>
        <w:t>HELENA MARTINEZ PIÑEIRO…………</w:t>
      </w:r>
      <w:r w:rsidRPr="00C6780A">
        <w:rPr>
          <w:rFonts w:ascii="Arial" w:hAnsi="Arial" w:cs="Arial"/>
          <w:lang w:val="es-ES" w:eastAsia="es-ES"/>
        </w:rPr>
        <w:tab/>
      </w:r>
      <w:proofErr w:type="gramStart"/>
      <w:r>
        <w:rPr>
          <w:rFonts w:ascii="Arial" w:hAnsi="Arial" w:cs="Arial"/>
          <w:lang w:val="es-ES" w:eastAsia="es-ES"/>
        </w:rPr>
        <w:t>,</w:t>
      </w:r>
      <w:r w:rsidRPr="001642DB">
        <w:rPr>
          <w:rFonts w:ascii="Arial" w:hAnsi="Arial" w:cs="Arial"/>
          <w:b/>
          <w:lang w:val="es-ES" w:eastAsia="es-ES"/>
        </w:rPr>
        <w:t>de</w:t>
      </w:r>
      <w:proofErr w:type="gramEnd"/>
      <w:r w:rsidRPr="001642DB">
        <w:rPr>
          <w:rFonts w:ascii="Arial" w:hAnsi="Arial" w:cs="Arial"/>
          <w:b/>
          <w:lang w:val="es-ES" w:eastAsia="es-ES"/>
        </w:rPr>
        <w:t xml:space="preserve"> una parte</w:t>
      </w:r>
      <w:r>
        <w:rPr>
          <w:rFonts w:ascii="Arial" w:hAnsi="Arial" w:cs="Arial"/>
          <w:lang w:val="es-ES" w:eastAsia="es-ES"/>
        </w:rPr>
        <w:t xml:space="preserve"> ,</w:t>
      </w:r>
    </w:p>
    <w:p w:rsidR="00DF0197" w:rsidRDefault="00DF0197" w:rsidP="00DF0197">
      <w:pPr>
        <w:rPr>
          <w:sz w:val="24"/>
          <w:szCs w:val="24"/>
          <w:highlight w:val="lightGray"/>
          <w:lang w:val="es-ES"/>
        </w:rPr>
      </w:pPr>
    </w:p>
    <w:p w:rsidR="001642DB" w:rsidRPr="00C6780A" w:rsidRDefault="001642DB" w:rsidP="001642DB">
      <w:pPr>
        <w:tabs>
          <w:tab w:val="left" w:pos="1418"/>
          <w:tab w:val="left" w:pos="3402"/>
          <w:tab w:val="left" w:pos="3828"/>
        </w:tabs>
        <w:spacing w:after="120"/>
        <w:ind w:left="720" w:hanging="720"/>
        <w:jc w:val="both"/>
        <w:rPr>
          <w:rFonts w:ascii="Arial" w:hAnsi="Arial" w:cs="Arial"/>
          <w:b/>
          <w:noProof/>
          <w:u w:val="single"/>
          <w:lang w:val="es-ES" w:eastAsia="es-ES"/>
        </w:rPr>
      </w:pPr>
      <w:r w:rsidRPr="00C6780A">
        <w:rPr>
          <w:rFonts w:ascii="Arial" w:hAnsi="Arial" w:cs="Arial"/>
          <w:b/>
          <w:noProof/>
          <w:u w:val="single"/>
          <w:lang w:val="es-ES" w:eastAsia="es-ES"/>
        </w:rPr>
        <w:t>y</w:t>
      </w:r>
    </w:p>
    <w:p w:rsidR="001642DB" w:rsidRPr="00507222" w:rsidRDefault="001642DB" w:rsidP="00DF0197">
      <w:pPr>
        <w:rPr>
          <w:sz w:val="24"/>
          <w:szCs w:val="24"/>
          <w:highlight w:val="lightGray"/>
          <w:lang w:val="es-ES"/>
        </w:rPr>
      </w:pP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2.</w:t>
      </w:r>
      <w:r w:rsidRPr="00C6780A">
        <w:rPr>
          <w:rFonts w:ascii="Arial" w:hAnsi="Arial" w:cs="Arial"/>
          <w:lang w:val="es-ES" w:eastAsia="es-ES"/>
        </w:rPr>
        <w:tab/>
      </w:r>
      <w:r w:rsidR="00040F89">
        <w:rPr>
          <w:rFonts w:ascii="Arial" w:hAnsi="Arial" w:cs="Arial"/>
          <w:noProof/>
          <w:lang w:val="es-ES" w:eastAsia="es-ES"/>
        </w:rPr>
        <w:t xml:space="preserve">Participante </w:t>
      </w:r>
      <w:r w:rsidRPr="00C6780A">
        <w:rPr>
          <w:rFonts w:ascii="Arial" w:hAnsi="Arial" w:cs="Arial"/>
          <w:noProof/>
          <w:lang w:val="es-ES" w:eastAsia="es-ES"/>
        </w:rPr>
        <w:t xml:space="preserve">(nombre y apellidos): </w:t>
      </w:r>
      <w:r w:rsidRPr="00C6780A">
        <w:rPr>
          <w:rFonts w:ascii="Arial" w:hAnsi="Arial" w:cs="Arial"/>
          <w:lang w:val="es-ES" w:eastAsia="es-ES"/>
        </w:rPr>
        <w:fldChar w:fldCharType="begin">
          <w:ffData>
            <w:name w:val="Texto6"/>
            <w:enabled/>
            <w:calcOnExit/>
            <w:textInput/>
          </w:ffData>
        </w:fldChar>
      </w:r>
      <w:bookmarkStart w:id="1" w:name="Texto6"/>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bookmarkEnd w:id="1"/>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11"/>
        <w:jc w:val="both"/>
        <w:rPr>
          <w:rFonts w:ascii="Arial" w:hAnsi="Arial" w:cs="Arial"/>
          <w:lang w:val="es-ES" w:eastAsia="es-ES"/>
        </w:rPr>
      </w:pPr>
      <w:r w:rsidRPr="00C6780A">
        <w:rPr>
          <w:rFonts w:ascii="Arial" w:hAnsi="Arial" w:cs="Arial"/>
          <w:noProof/>
          <w:lang w:val="es-ES" w:eastAsia="es-ES"/>
        </w:rPr>
        <w:t xml:space="preserve">NIF: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ab/>
        <w:t xml:space="preserve">Género: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Pr="00C6780A" w:rsidRDefault="001642DB" w:rsidP="001642DB">
      <w:pPr>
        <w:tabs>
          <w:tab w:val="right" w:leader="dot" w:pos="8222"/>
        </w:tabs>
        <w:spacing w:after="120"/>
        <w:ind w:left="720" w:hanging="720"/>
        <w:jc w:val="both"/>
        <w:rPr>
          <w:rFonts w:ascii="Arial" w:hAnsi="Arial" w:cs="Arial"/>
          <w:noProof/>
          <w:lang w:val="es-ES" w:eastAsia="es-ES"/>
        </w:rPr>
      </w:pPr>
      <w:r w:rsidRPr="00C6780A">
        <w:rPr>
          <w:rFonts w:ascii="Arial" w:hAnsi="Arial" w:cs="Arial"/>
          <w:lang w:val="es-ES" w:eastAsia="es-ES"/>
        </w:rPr>
        <w:tab/>
        <w:t xml:space="preserve">Departamento/Unidad: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Pr="00C6780A" w:rsidRDefault="001642DB" w:rsidP="001642DB">
      <w:pPr>
        <w:tabs>
          <w:tab w:val="right" w:leader="dot" w:pos="8222"/>
        </w:tabs>
        <w:spacing w:after="120"/>
        <w:ind w:left="720" w:hanging="720"/>
        <w:jc w:val="both"/>
        <w:rPr>
          <w:rFonts w:ascii="Arial" w:hAnsi="Arial" w:cs="Arial"/>
          <w:noProof/>
          <w:lang w:val="es-ES" w:eastAsia="es-ES"/>
        </w:rPr>
      </w:pPr>
      <w:r w:rsidRPr="00C6780A">
        <w:rPr>
          <w:rFonts w:ascii="Arial" w:hAnsi="Arial" w:cs="Arial"/>
          <w:lang w:val="es-ES" w:eastAsia="es-ES"/>
        </w:rPr>
        <w:tab/>
      </w:r>
      <w:r w:rsidRPr="00C6780A">
        <w:rPr>
          <w:rFonts w:ascii="Arial" w:hAnsi="Arial" w:cs="Arial"/>
          <w:noProof/>
          <w:lang w:val="es-ES" w:eastAsia="es-ES"/>
        </w:rPr>
        <w:t xml:space="preserve">Dirección oficial completa (calle, número, ciudad y código postal)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ab/>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Pr="00C6780A" w:rsidRDefault="001642DB" w:rsidP="001642DB">
      <w:pPr>
        <w:tabs>
          <w:tab w:val="left" w:leader="dot" w:pos="4678"/>
          <w:tab w:val="right" w:leader="dot" w:pos="8222"/>
        </w:tabs>
        <w:spacing w:after="120"/>
        <w:ind w:left="720" w:hanging="720"/>
        <w:jc w:val="both"/>
        <w:rPr>
          <w:rFonts w:ascii="Arial" w:hAnsi="Arial" w:cs="Arial"/>
          <w:lang w:val="es-ES" w:eastAsia="es-ES"/>
        </w:rPr>
      </w:pPr>
      <w:r w:rsidRPr="00C6780A">
        <w:rPr>
          <w:rFonts w:ascii="Arial" w:hAnsi="Arial" w:cs="Arial"/>
          <w:noProof/>
          <w:lang w:val="es-ES" w:eastAsia="es-ES"/>
        </w:rPr>
        <w:tab/>
        <w:t>Número de teléfono:</w:t>
      </w:r>
      <w:r w:rsidRPr="00C6780A">
        <w:rPr>
          <w:rFonts w:ascii="Arial" w:hAnsi="Arial" w:cs="Arial"/>
          <w:lang w:val="es-ES" w:eastAsia="es-ES"/>
        </w:rPr>
        <w:t xml:space="preserve">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720"/>
        <w:jc w:val="both"/>
        <w:rPr>
          <w:rFonts w:ascii="Arial" w:hAnsi="Arial" w:cs="Arial"/>
          <w:noProof/>
          <w:lang w:val="es-ES" w:eastAsia="es-ES"/>
        </w:rPr>
      </w:pPr>
      <w:r w:rsidRPr="00C6780A">
        <w:rPr>
          <w:rFonts w:ascii="Arial" w:hAnsi="Arial" w:cs="Arial"/>
          <w:lang w:val="es-ES" w:eastAsia="es-ES"/>
        </w:rPr>
        <w:tab/>
      </w:r>
      <w:r w:rsidRPr="00C6780A">
        <w:rPr>
          <w:rFonts w:ascii="Arial" w:hAnsi="Arial" w:cs="Arial"/>
          <w:noProof/>
          <w:lang w:val="es-ES" w:eastAsia="es-ES"/>
        </w:rPr>
        <w:t>Dirección de correo electrónico:</w:t>
      </w:r>
      <w:r w:rsidRPr="00C6780A">
        <w:rPr>
          <w:rFonts w:ascii="Arial" w:hAnsi="Arial" w:cs="Arial"/>
          <w:lang w:val="es-ES" w:eastAsia="es-ES"/>
        </w:rPr>
        <w:t xml:space="preserve">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720"/>
        <w:jc w:val="both"/>
        <w:rPr>
          <w:rFonts w:ascii="Arial" w:hAnsi="Arial" w:cs="Arial"/>
          <w:noProof/>
          <w:lang w:val="es-ES" w:eastAsia="es-ES"/>
        </w:rPr>
      </w:pPr>
      <w:r w:rsidRPr="00C6780A">
        <w:rPr>
          <w:rFonts w:ascii="Arial" w:hAnsi="Arial" w:cs="Arial"/>
          <w:noProof/>
          <w:lang w:val="es-ES" w:eastAsia="es-ES"/>
        </w:rPr>
        <w:tab/>
        <w:t xml:space="preserve">Nacionalidad: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noProof/>
          <w:lang w:val="es-ES" w:eastAsia="es-ES"/>
        </w:rPr>
        <w:t>...........................  Fecha de nacimiento…………………………………</w:t>
      </w:r>
    </w:p>
    <w:p w:rsidR="001642DB" w:rsidRPr="00C6780A" w:rsidRDefault="001642DB" w:rsidP="001642DB">
      <w:pPr>
        <w:rPr>
          <w:rFonts w:ascii="Arial" w:hAnsi="Arial" w:cs="Arial"/>
          <w:lang w:val="es-ES"/>
        </w:rPr>
      </w:pPr>
      <w:r w:rsidRPr="00C6780A">
        <w:rPr>
          <w:rFonts w:ascii="Arial" w:hAnsi="Arial" w:cs="Arial"/>
          <w:noProof/>
          <w:lang w:val="es-ES" w:eastAsia="es-ES"/>
        </w:rPr>
        <w:tab/>
      </w:r>
      <w:r w:rsidRPr="00C6780A">
        <w:rPr>
          <w:rFonts w:ascii="Arial" w:hAnsi="Arial" w:cs="Arial"/>
          <w:lang w:val="es-ES"/>
        </w:rPr>
        <w:t xml:space="preserve">Participante con:  una ayuda financiera de fondos de la UE </w:t>
      </w:r>
      <w:r w:rsidRPr="00C6780A">
        <w:rPr>
          <w:rFonts w:ascii="Arial" w:hAnsi="Arial" w:cs="Arial"/>
          <w:lang w:val="es-ES"/>
        </w:rPr>
        <w:sym w:font="Wingdings" w:char="F06F"/>
      </w:r>
    </w:p>
    <w:p w:rsidR="001642DB" w:rsidRPr="00C6780A" w:rsidRDefault="001642DB" w:rsidP="001642DB">
      <w:pPr>
        <w:ind w:left="2552" w:hanging="392"/>
        <w:rPr>
          <w:rFonts w:ascii="Arial" w:hAnsi="Arial" w:cs="Arial"/>
          <w:lang w:val="es-ES"/>
        </w:rPr>
      </w:pPr>
      <w:r w:rsidRPr="00C6780A">
        <w:rPr>
          <w:rFonts w:ascii="Arial" w:hAnsi="Arial" w:cs="Arial"/>
          <w:lang w:val="es-ES"/>
        </w:rPr>
        <w:t xml:space="preserve">una beca cero de fondos de la UE </w:t>
      </w:r>
      <w:r w:rsidRPr="00C6780A">
        <w:rPr>
          <w:rFonts w:ascii="Arial" w:hAnsi="Arial" w:cs="Arial"/>
          <w:lang w:val="es-ES"/>
        </w:rPr>
        <w:sym w:font="Wingdings" w:char="F06F"/>
      </w:r>
    </w:p>
    <w:p w:rsidR="001642DB" w:rsidRPr="00C6780A" w:rsidRDefault="001642DB" w:rsidP="001642DB">
      <w:pPr>
        <w:ind w:left="2160"/>
        <w:rPr>
          <w:rFonts w:ascii="Arial" w:hAnsi="Arial" w:cs="Arial"/>
          <w:lang w:val="es-ES"/>
        </w:rPr>
      </w:pPr>
      <w:r w:rsidRPr="00C6780A">
        <w:rPr>
          <w:rFonts w:ascii="Arial" w:hAnsi="Arial" w:cs="Arial"/>
          <w:lang w:val="es-ES"/>
        </w:rPr>
        <w:t xml:space="preserve">una ayuda financiera de fondos de la UE combinada con días con beca cero de     </w:t>
      </w:r>
      <w:proofErr w:type="spellStart"/>
      <w:r w:rsidRPr="00C6780A">
        <w:rPr>
          <w:rFonts w:ascii="Arial" w:hAnsi="Arial" w:cs="Arial"/>
          <w:lang w:val="es-ES"/>
        </w:rPr>
        <w:t>ondos</w:t>
      </w:r>
      <w:proofErr w:type="spellEnd"/>
      <w:r w:rsidRPr="00C6780A">
        <w:rPr>
          <w:rFonts w:ascii="Arial" w:hAnsi="Arial" w:cs="Arial"/>
          <w:lang w:val="es-ES"/>
        </w:rPr>
        <w:t xml:space="preserve"> de la EU </w:t>
      </w:r>
      <w:r w:rsidRPr="00C6780A">
        <w:rPr>
          <w:rFonts w:ascii="Arial" w:hAnsi="Arial" w:cs="Arial"/>
          <w:lang w:val="es-ES"/>
        </w:rPr>
        <w:sym w:font="Wingdings" w:char="F06F"/>
      </w:r>
    </w:p>
    <w:p w:rsidR="001642DB" w:rsidRPr="00C6780A" w:rsidRDefault="001642DB" w:rsidP="001642DB">
      <w:pPr>
        <w:tabs>
          <w:tab w:val="left" w:pos="2552"/>
        </w:tabs>
        <w:ind w:left="709"/>
        <w:rPr>
          <w:rFonts w:ascii="Arial" w:hAnsi="Arial" w:cs="Arial"/>
          <w:lang w:val="es-ES"/>
        </w:rPr>
      </w:pPr>
      <w:r w:rsidRPr="00C6780A">
        <w:rPr>
          <w:rFonts w:ascii="Arial" w:hAnsi="Arial" w:cs="Arial"/>
          <w:lang w:val="es-ES"/>
        </w:rPr>
        <w:t xml:space="preserve">La ayuda financiera incluye:     una ayuda por necesidades especiales </w:t>
      </w:r>
      <w:r w:rsidRPr="00C6780A">
        <w:rPr>
          <w:rFonts w:ascii="Arial" w:hAnsi="Arial" w:cs="Arial"/>
          <w:lang w:val="es-ES"/>
        </w:rPr>
        <w:sym w:font="Wingdings" w:char="F06F"/>
      </w:r>
    </w:p>
    <w:p w:rsidR="001642DB" w:rsidRDefault="001642DB" w:rsidP="001642DB">
      <w:pPr>
        <w:tabs>
          <w:tab w:val="right" w:leader="dot" w:pos="8222"/>
        </w:tabs>
        <w:spacing w:after="120"/>
        <w:ind w:left="720" w:hanging="720"/>
        <w:jc w:val="both"/>
        <w:rPr>
          <w:rFonts w:ascii="Arial" w:hAnsi="Arial" w:cs="Arial"/>
          <w:noProof/>
          <w:lang w:val="es-ES" w:eastAsia="es-ES"/>
        </w:rPr>
      </w:pPr>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720"/>
        <w:jc w:val="both"/>
        <w:rPr>
          <w:rFonts w:ascii="Arial" w:hAnsi="Arial" w:cs="Arial"/>
          <w:noProof/>
          <w:lang w:val="es-ES"/>
        </w:rPr>
      </w:pPr>
      <w:r>
        <w:rPr>
          <w:rFonts w:ascii="Arial" w:hAnsi="Arial" w:cs="Arial"/>
          <w:noProof/>
          <w:lang w:val="es-ES"/>
        </w:rPr>
        <w:tab/>
      </w:r>
      <w:r w:rsidR="007806B3">
        <w:rPr>
          <w:rFonts w:ascii="Arial" w:hAnsi="Arial" w:cs="Arial"/>
          <w:noProof/>
          <w:lang w:val="es-ES"/>
        </w:rPr>
        <w:t>Antigüedad del</w:t>
      </w:r>
      <w:r w:rsidR="00E44AA0">
        <w:rPr>
          <w:rFonts w:ascii="Arial" w:hAnsi="Arial" w:cs="Arial"/>
          <w:noProof/>
          <w:lang w:val="es-ES"/>
        </w:rPr>
        <w:t xml:space="preserve">/de </w:t>
      </w:r>
      <w:r w:rsidR="007806B3">
        <w:rPr>
          <w:rFonts w:ascii="Arial" w:hAnsi="Arial" w:cs="Arial"/>
          <w:noProof/>
          <w:lang w:val="es-ES"/>
        </w:rPr>
        <w:t>la participant</w:t>
      </w:r>
      <w:r w:rsidR="00E44AA0">
        <w:rPr>
          <w:rFonts w:ascii="Arial" w:hAnsi="Arial" w:cs="Arial"/>
          <w:noProof/>
          <w:lang w:val="es-ES"/>
        </w:rPr>
        <w:t>e</w:t>
      </w:r>
      <w:bookmarkStart w:id="2" w:name="_GoBack"/>
      <w:bookmarkEnd w:id="2"/>
      <w:r w:rsidRPr="00C6780A">
        <w:rPr>
          <w:rFonts w:ascii="Arial" w:hAnsi="Arial" w:cs="Arial"/>
          <w:noProof/>
          <w:lang w:val="es-ES"/>
        </w:rPr>
        <w:t>:</w:t>
      </w:r>
    </w:p>
    <w:p w:rsidR="001642DB" w:rsidRPr="00C6780A" w:rsidRDefault="001642DB" w:rsidP="001642DB">
      <w:pPr>
        <w:ind w:firstLine="720"/>
        <w:rPr>
          <w:rFonts w:ascii="Arial" w:hAnsi="Arial" w:cs="Arial"/>
          <w:snapToGrid/>
          <w:color w:val="000000"/>
          <w:lang w:val="es-ES"/>
        </w:rPr>
      </w:pPr>
      <w:r w:rsidRPr="00C6780A">
        <w:rPr>
          <w:rFonts w:ascii="Arial" w:hAnsi="Arial" w:cs="Arial"/>
          <w:noProof/>
          <w:lang w:val="es-ES"/>
        </w:rPr>
        <w:fldChar w:fldCharType="begin">
          <w:ffData>
            <w:name w:val="Verifica2"/>
            <w:enabled/>
            <w:calcOnExit w:val="0"/>
            <w:checkBox>
              <w:sizeAuto/>
              <w:default w:val="0"/>
            </w:checkBox>
          </w:ffData>
        </w:fldChar>
      </w:r>
      <w:bookmarkStart w:id="3" w:name="Verifica2"/>
      <w:r w:rsidRPr="00C6780A">
        <w:rPr>
          <w:rFonts w:ascii="Arial" w:hAnsi="Arial" w:cs="Arial"/>
          <w:noProof/>
          <w:lang w:val="es-ES"/>
        </w:rPr>
        <w:instrText xml:space="preserve"> FORMCHECKBOX </w:instrText>
      </w:r>
      <w:r w:rsidR="00E44AA0">
        <w:rPr>
          <w:rFonts w:ascii="Arial" w:hAnsi="Arial" w:cs="Arial"/>
          <w:noProof/>
          <w:lang w:val="es-ES"/>
        </w:rPr>
      </w:r>
      <w:r w:rsidR="00E44AA0">
        <w:rPr>
          <w:rFonts w:ascii="Arial" w:hAnsi="Arial" w:cs="Arial"/>
          <w:noProof/>
          <w:lang w:val="es-ES"/>
        </w:rPr>
        <w:fldChar w:fldCharType="separate"/>
      </w:r>
      <w:r w:rsidRPr="00C6780A">
        <w:rPr>
          <w:rFonts w:ascii="Arial" w:hAnsi="Arial" w:cs="Arial"/>
          <w:noProof/>
          <w:lang w:val="es-ES"/>
        </w:rPr>
        <w:fldChar w:fldCharType="end"/>
      </w:r>
      <w:bookmarkEnd w:id="3"/>
      <w:r w:rsidRPr="00C6780A">
        <w:rPr>
          <w:rFonts w:ascii="Arial" w:hAnsi="Arial" w:cs="Arial"/>
          <w:noProof/>
          <w:lang w:val="es-ES"/>
        </w:rPr>
        <w:t xml:space="preserve"> </w:t>
      </w:r>
      <w:r w:rsidRPr="00C6780A">
        <w:rPr>
          <w:rFonts w:ascii="Arial" w:hAnsi="Arial" w:cs="Arial"/>
          <w:b/>
          <w:bCs/>
          <w:snapToGrid/>
          <w:color w:val="000000"/>
          <w:lang w:val="es-ES"/>
        </w:rPr>
        <w:t>J</w:t>
      </w:r>
      <w:r w:rsidRPr="00C6780A">
        <w:rPr>
          <w:rFonts w:ascii="Arial" w:hAnsi="Arial" w:cs="Arial"/>
          <w:snapToGrid/>
          <w:color w:val="000000"/>
          <w:lang w:val="es-ES"/>
        </w:rPr>
        <w:t>=</w:t>
      </w:r>
      <w:r w:rsidRPr="00C6780A">
        <w:rPr>
          <w:rFonts w:ascii="Arial" w:hAnsi="Arial" w:cs="Arial"/>
          <w:i/>
          <w:iCs/>
          <w:snapToGrid/>
          <w:color w:val="000000"/>
          <w:lang w:val="es-ES"/>
        </w:rPr>
        <w:t xml:space="preserve">Junior </w:t>
      </w:r>
      <w:r w:rsidRPr="00C6780A">
        <w:rPr>
          <w:rFonts w:ascii="Arial" w:hAnsi="Arial" w:cs="Arial"/>
          <w:snapToGrid/>
          <w:color w:val="000000"/>
          <w:lang w:val="es-ES"/>
        </w:rPr>
        <w:t xml:space="preserve">(aprox. &lt;10 años de experiencia) </w:t>
      </w:r>
    </w:p>
    <w:p w:rsidR="001642DB" w:rsidRPr="00C6780A" w:rsidRDefault="001642DB" w:rsidP="001642DB">
      <w:pPr>
        <w:ind w:firstLine="720"/>
        <w:rPr>
          <w:rFonts w:ascii="Arial" w:hAnsi="Arial" w:cs="Arial"/>
          <w:noProof/>
          <w:lang w:val="es-ES"/>
        </w:rPr>
      </w:pPr>
      <w:r w:rsidRPr="00C6780A">
        <w:rPr>
          <w:rFonts w:ascii="Arial" w:hAnsi="Arial" w:cs="Arial"/>
          <w:noProof/>
          <w:lang w:val="es-ES"/>
        </w:rPr>
        <w:tab/>
      </w:r>
    </w:p>
    <w:p w:rsidR="001642DB" w:rsidRPr="00C6780A" w:rsidRDefault="001642DB" w:rsidP="001642DB">
      <w:pPr>
        <w:ind w:firstLine="720"/>
        <w:rPr>
          <w:rFonts w:ascii="Arial" w:hAnsi="Arial" w:cs="Arial"/>
          <w:snapToGrid/>
          <w:color w:val="000000"/>
          <w:lang w:val="es-ES"/>
        </w:rPr>
      </w:pPr>
      <w:r w:rsidRPr="00C6780A">
        <w:rPr>
          <w:rFonts w:ascii="Arial" w:hAnsi="Arial" w:cs="Arial"/>
          <w:noProof/>
          <w:lang w:val="es-ES"/>
        </w:rPr>
        <w:fldChar w:fldCharType="begin">
          <w:ffData>
            <w:name w:val="Casilla2"/>
            <w:enabled/>
            <w:calcOnExit w:val="0"/>
            <w:checkBox>
              <w:sizeAuto/>
              <w:default w:val="0"/>
              <w:checked w:val="0"/>
            </w:checkBox>
          </w:ffData>
        </w:fldChar>
      </w:r>
      <w:bookmarkStart w:id="4" w:name="Casilla2"/>
      <w:r w:rsidRPr="00C6780A">
        <w:rPr>
          <w:rFonts w:ascii="Arial" w:hAnsi="Arial" w:cs="Arial"/>
          <w:noProof/>
          <w:lang w:val="es-ES"/>
        </w:rPr>
        <w:instrText xml:space="preserve"> FORMCHECKBOX </w:instrText>
      </w:r>
      <w:r w:rsidR="00E44AA0">
        <w:rPr>
          <w:rFonts w:ascii="Arial" w:hAnsi="Arial" w:cs="Arial"/>
          <w:noProof/>
          <w:lang w:val="es-ES"/>
        </w:rPr>
      </w:r>
      <w:r w:rsidR="00E44AA0">
        <w:rPr>
          <w:rFonts w:ascii="Arial" w:hAnsi="Arial" w:cs="Arial"/>
          <w:noProof/>
          <w:lang w:val="es-ES"/>
        </w:rPr>
        <w:fldChar w:fldCharType="separate"/>
      </w:r>
      <w:r w:rsidRPr="00C6780A">
        <w:rPr>
          <w:rFonts w:ascii="Arial" w:hAnsi="Arial" w:cs="Arial"/>
          <w:noProof/>
          <w:lang w:val="es-ES"/>
        </w:rPr>
        <w:fldChar w:fldCharType="end"/>
      </w:r>
      <w:bookmarkEnd w:id="4"/>
      <w:r w:rsidRPr="00C6780A">
        <w:rPr>
          <w:rFonts w:ascii="Arial" w:hAnsi="Arial" w:cs="Arial"/>
          <w:noProof/>
          <w:lang w:val="es-ES"/>
        </w:rPr>
        <w:t xml:space="preserve">  </w:t>
      </w:r>
      <w:r w:rsidRPr="00C6780A">
        <w:rPr>
          <w:rFonts w:ascii="Arial" w:hAnsi="Arial" w:cs="Arial"/>
          <w:b/>
          <w:bCs/>
          <w:snapToGrid/>
          <w:color w:val="000000"/>
          <w:lang w:val="es-ES"/>
        </w:rPr>
        <w:t>I</w:t>
      </w:r>
      <w:r w:rsidRPr="00C6780A">
        <w:rPr>
          <w:rFonts w:ascii="Arial" w:hAnsi="Arial" w:cs="Arial"/>
          <w:snapToGrid/>
          <w:color w:val="000000"/>
          <w:lang w:val="es-ES"/>
        </w:rPr>
        <w:t>=</w:t>
      </w:r>
      <w:proofErr w:type="spellStart"/>
      <w:r w:rsidRPr="00C6780A">
        <w:rPr>
          <w:rFonts w:ascii="Arial" w:hAnsi="Arial" w:cs="Arial"/>
          <w:i/>
          <w:iCs/>
          <w:snapToGrid/>
          <w:color w:val="000000"/>
          <w:lang w:val="es-ES"/>
        </w:rPr>
        <w:t>Intermediate</w:t>
      </w:r>
      <w:proofErr w:type="spellEnd"/>
      <w:r w:rsidRPr="00C6780A">
        <w:rPr>
          <w:rFonts w:ascii="Arial" w:hAnsi="Arial" w:cs="Arial"/>
          <w:i/>
          <w:iCs/>
          <w:snapToGrid/>
          <w:color w:val="000000"/>
          <w:lang w:val="es-ES"/>
        </w:rPr>
        <w:t xml:space="preserve"> </w:t>
      </w:r>
      <w:r w:rsidRPr="00C6780A">
        <w:rPr>
          <w:rFonts w:ascii="Arial" w:hAnsi="Arial" w:cs="Arial"/>
          <w:snapToGrid/>
          <w:color w:val="000000"/>
          <w:lang w:val="es-ES"/>
        </w:rPr>
        <w:t xml:space="preserve">(aprox. entre 10 y 20 años de experiencia) </w:t>
      </w:r>
    </w:p>
    <w:p w:rsidR="001642DB" w:rsidRPr="00C6780A" w:rsidRDefault="001642DB" w:rsidP="001642DB">
      <w:pPr>
        <w:ind w:firstLine="720"/>
        <w:rPr>
          <w:rFonts w:ascii="Arial" w:hAnsi="Arial" w:cs="Arial"/>
          <w:noProof/>
          <w:lang w:val="es-ES"/>
        </w:rPr>
      </w:pPr>
    </w:p>
    <w:p w:rsidR="001642DB" w:rsidRPr="00C6780A" w:rsidRDefault="001642DB" w:rsidP="001642DB">
      <w:pPr>
        <w:pStyle w:val="Text1"/>
        <w:tabs>
          <w:tab w:val="left" w:pos="1701"/>
          <w:tab w:val="left" w:pos="2268"/>
          <w:tab w:val="left" w:pos="4820"/>
          <w:tab w:val="left" w:pos="7655"/>
        </w:tabs>
        <w:spacing w:after="120"/>
        <w:ind w:left="720" w:hanging="720"/>
        <w:jc w:val="left"/>
        <w:rPr>
          <w:rFonts w:ascii="Arial" w:hAnsi="Arial" w:cs="Arial"/>
          <w:snapToGrid/>
          <w:color w:val="000000"/>
          <w:sz w:val="20"/>
          <w:lang w:val="es-ES"/>
        </w:rPr>
      </w:pPr>
      <w:r w:rsidRPr="00C6780A">
        <w:rPr>
          <w:rFonts w:ascii="Arial" w:hAnsi="Arial" w:cs="Arial"/>
          <w:noProof/>
          <w:sz w:val="20"/>
          <w:lang w:val="es-ES"/>
        </w:rPr>
        <w:tab/>
      </w:r>
      <w:r w:rsidRPr="00C6780A">
        <w:rPr>
          <w:rFonts w:ascii="Arial" w:hAnsi="Arial" w:cs="Arial"/>
          <w:noProof/>
          <w:sz w:val="20"/>
          <w:lang w:val="es-ES"/>
        </w:rPr>
        <w:fldChar w:fldCharType="begin">
          <w:ffData>
            <w:name w:val="Casilla1"/>
            <w:enabled/>
            <w:calcOnExit w:val="0"/>
            <w:checkBox>
              <w:sizeAuto/>
              <w:default w:val="0"/>
            </w:checkBox>
          </w:ffData>
        </w:fldChar>
      </w:r>
      <w:bookmarkStart w:id="5" w:name="Casilla1"/>
      <w:r w:rsidRPr="00C6780A">
        <w:rPr>
          <w:rFonts w:ascii="Arial" w:hAnsi="Arial" w:cs="Arial"/>
          <w:noProof/>
          <w:sz w:val="20"/>
          <w:lang w:val="es-ES"/>
        </w:rPr>
        <w:instrText xml:space="preserve"> FORMCHECKBOX </w:instrText>
      </w:r>
      <w:r w:rsidR="00E44AA0">
        <w:rPr>
          <w:rFonts w:ascii="Arial" w:hAnsi="Arial" w:cs="Arial"/>
          <w:noProof/>
          <w:sz w:val="20"/>
          <w:lang w:val="es-ES"/>
        </w:rPr>
      </w:r>
      <w:r w:rsidR="00E44AA0">
        <w:rPr>
          <w:rFonts w:ascii="Arial" w:hAnsi="Arial" w:cs="Arial"/>
          <w:noProof/>
          <w:sz w:val="20"/>
          <w:lang w:val="es-ES"/>
        </w:rPr>
        <w:fldChar w:fldCharType="separate"/>
      </w:r>
      <w:r w:rsidRPr="00C6780A">
        <w:rPr>
          <w:rFonts w:ascii="Arial" w:hAnsi="Arial" w:cs="Arial"/>
          <w:noProof/>
          <w:sz w:val="20"/>
          <w:lang w:val="es-ES"/>
        </w:rPr>
        <w:fldChar w:fldCharType="end"/>
      </w:r>
      <w:bookmarkEnd w:id="5"/>
      <w:r w:rsidRPr="00C6780A">
        <w:rPr>
          <w:rFonts w:ascii="Arial" w:hAnsi="Arial" w:cs="Arial"/>
          <w:noProof/>
          <w:sz w:val="20"/>
          <w:lang w:val="es-ES"/>
        </w:rPr>
        <w:t xml:space="preserve">  </w:t>
      </w:r>
      <w:r w:rsidRPr="00C6780A">
        <w:rPr>
          <w:rFonts w:ascii="Arial" w:hAnsi="Arial" w:cs="Arial"/>
          <w:b/>
          <w:bCs/>
          <w:snapToGrid/>
          <w:color w:val="000000"/>
          <w:sz w:val="20"/>
          <w:lang w:val="es-ES"/>
        </w:rPr>
        <w:t>S</w:t>
      </w:r>
      <w:r w:rsidRPr="00C6780A">
        <w:rPr>
          <w:rFonts w:ascii="Arial" w:hAnsi="Arial" w:cs="Arial"/>
          <w:snapToGrid/>
          <w:color w:val="000000"/>
          <w:sz w:val="20"/>
          <w:lang w:val="es-ES"/>
        </w:rPr>
        <w:t>=</w:t>
      </w:r>
      <w:r w:rsidRPr="00C6780A">
        <w:rPr>
          <w:rFonts w:ascii="Arial" w:hAnsi="Arial" w:cs="Arial"/>
          <w:i/>
          <w:iCs/>
          <w:snapToGrid/>
          <w:color w:val="000000"/>
          <w:sz w:val="20"/>
          <w:lang w:val="es-ES"/>
        </w:rPr>
        <w:t xml:space="preserve">Senior </w:t>
      </w:r>
      <w:r w:rsidRPr="00C6780A">
        <w:rPr>
          <w:rFonts w:ascii="Arial" w:hAnsi="Arial" w:cs="Arial"/>
          <w:snapToGrid/>
          <w:color w:val="000000"/>
          <w:sz w:val="20"/>
          <w:lang w:val="es-ES"/>
        </w:rPr>
        <w:t xml:space="preserve">(aprox. &gt; 20 años de experiencia) </w:t>
      </w:r>
    </w:p>
    <w:p w:rsidR="001642DB" w:rsidRPr="00C6780A" w:rsidRDefault="001642DB" w:rsidP="001642DB">
      <w:pPr>
        <w:rPr>
          <w:rFonts w:ascii="Arial" w:hAnsi="Arial" w:cs="Arial"/>
          <w:snapToGrid/>
          <w:lang w:val="es-ES"/>
        </w:rPr>
      </w:pPr>
      <w:r w:rsidRPr="00C6780A">
        <w:rPr>
          <w:rFonts w:ascii="Arial" w:hAnsi="Arial" w:cs="Arial"/>
          <w:lang w:val="es-ES"/>
        </w:rPr>
        <w:t xml:space="preserve">   </w:t>
      </w:r>
    </w:p>
    <w:p w:rsidR="001642DB" w:rsidRPr="00C6780A" w:rsidRDefault="00040F89" w:rsidP="001642DB">
      <w:pPr>
        <w:tabs>
          <w:tab w:val="left" w:pos="1701"/>
          <w:tab w:val="left" w:pos="3828"/>
          <w:tab w:val="left" w:pos="6379"/>
          <w:tab w:val="right" w:leader="dot" w:pos="8222"/>
        </w:tabs>
        <w:spacing w:after="120"/>
        <w:ind w:left="720" w:hanging="11"/>
        <w:rPr>
          <w:rFonts w:ascii="Arial" w:hAnsi="Arial" w:cs="Arial"/>
          <w:noProof/>
          <w:lang w:val="es-ES" w:eastAsia="es-ES"/>
        </w:rPr>
      </w:pPr>
      <w:r>
        <w:rPr>
          <w:rFonts w:ascii="Arial" w:hAnsi="Arial" w:cs="Arial"/>
          <w:noProof/>
          <w:lang w:val="es-ES" w:eastAsia="es-ES"/>
        </w:rPr>
        <w:t>Datos bancarios del beneficiario</w:t>
      </w:r>
      <w:r w:rsidR="001642DB" w:rsidRPr="00C6780A">
        <w:rPr>
          <w:rFonts w:ascii="Arial" w:hAnsi="Arial" w:cs="Arial"/>
          <w:noProof/>
          <w:lang w:val="es-ES" w:eastAsia="es-ES"/>
        </w:rPr>
        <w:t>:</w:t>
      </w:r>
    </w:p>
    <w:p w:rsidR="001642DB" w:rsidRPr="00C6780A" w:rsidRDefault="001642DB" w:rsidP="001642DB">
      <w:pPr>
        <w:tabs>
          <w:tab w:val="left" w:leader="dot" w:pos="4678"/>
          <w:tab w:val="right" w:leader="dot" w:pos="8222"/>
        </w:tabs>
        <w:spacing w:after="120"/>
        <w:ind w:left="720" w:hanging="720"/>
        <w:jc w:val="both"/>
        <w:rPr>
          <w:rFonts w:ascii="Arial" w:hAnsi="Arial" w:cs="Arial"/>
          <w:noProof/>
          <w:lang w:val="es-ES" w:eastAsia="es-ES"/>
        </w:rPr>
      </w:pPr>
      <w:r w:rsidRPr="00C6780A">
        <w:rPr>
          <w:rFonts w:ascii="Arial" w:hAnsi="Arial" w:cs="Arial"/>
          <w:lang w:val="es-ES" w:eastAsia="es-ES"/>
        </w:rPr>
        <w:tab/>
        <w:t>Banco</w:t>
      </w:r>
      <w:r w:rsidRPr="00C6780A">
        <w:rPr>
          <w:rFonts w:ascii="Arial" w:hAnsi="Arial" w:cs="Arial"/>
          <w:noProof/>
          <w:lang w:val="es-ES" w:eastAsia="es-ES"/>
        </w:rPr>
        <w:t>:</w:t>
      </w:r>
      <w:r w:rsidRPr="00C6780A">
        <w:rPr>
          <w:rFonts w:ascii="Arial" w:hAnsi="Arial" w:cs="Arial"/>
          <w:lang w:val="es-ES" w:eastAsia="es-ES"/>
        </w:rPr>
        <w:t xml:space="preserve">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lang w:val="es-ES" w:eastAsia="es-ES"/>
        </w:rPr>
        <w:tab/>
        <w:t xml:space="preserve"> </w:t>
      </w:r>
      <w:r w:rsidRPr="00C6780A">
        <w:rPr>
          <w:rFonts w:ascii="Arial" w:hAnsi="Arial" w:cs="Arial"/>
          <w:noProof/>
          <w:lang w:val="es-ES" w:eastAsia="es-ES"/>
        </w:rPr>
        <w:t>Código BIC/SWIFT:</w:t>
      </w:r>
      <w:r w:rsidRPr="00C6780A">
        <w:rPr>
          <w:rFonts w:ascii="Arial" w:hAnsi="Arial" w:cs="Arial"/>
          <w:lang w:val="es-ES" w:eastAsia="es-ES"/>
        </w:rPr>
        <w:t xml:space="preserve"> </w:t>
      </w:r>
      <w:r w:rsidRPr="00C6780A">
        <w:rPr>
          <w:rFonts w:ascii="Arial" w:hAnsi="Arial" w:cs="Arial"/>
          <w:lang w:val="es-ES" w:eastAsia="es-ES"/>
        </w:rPr>
        <w:fldChar w:fldCharType="begin">
          <w:ffData>
            <w:name w:val="Texto6"/>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noProof/>
          <w:lang w:val="es-ES" w:eastAsia="es-ES"/>
        </w:rPr>
        <w:t> </w:t>
      </w:r>
      <w:r w:rsidRPr="00C6780A">
        <w:rPr>
          <w:rFonts w:ascii="Arial" w:hAnsi="Arial" w:cs="Arial"/>
          <w:lang w:val="es-ES" w:eastAsia="es-ES"/>
        </w:rPr>
        <w:fldChar w:fldCharType="end"/>
      </w:r>
      <w:r w:rsidRPr="00C6780A">
        <w:rPr>
          <w:rFonts w:ascii="Arial" w:hAnsi="Arial" w:cs="Arial"/>
          <w:noProof/>
          <w:lang w:val="es-ES" w:eastAsia="es-ES"/>
        </w:rPr>
        <w:tab/>
      </w:r>
    </w:p>
    <w:p w:rsidR="001642DB" w:rsidRPr="00C6780A" w:rsidRDefault="001642DB" w:rsidP="001642DB">
      <w:pPr>
        <w:tabs>
          <w:tab w:val="right" w:leader="dot" w:pos="8222"/>
        </w:tabs>
        <w:spacing w:after="120"/>
        <w:ind w:left="720" w:hanging="720"/>
        <w:jc w:val="both"/>
        <w:rPr>
          <w:rFonts w:ascii="Arial" w:hAnsi="Arial" w:cs="Arial"/>
          <w:lang w:val="es-ES" w:eastAsia="es-ES"/>
        </w:rPr>
      </w:pPr>
      <w:r w:rsidRPr="00C6780A">
        <w:rPr>
          <w:rFonts w:ascii="Arial" w:hAnsi="Arial" w:cs="Arial"/>
          <w:lang w:val="es-ES" w:eastAsia="es-ES"/>
        </w:rPr>
        <w:tab/>
        <w:t xml:space="preserve">Código IBAN (24 dígitos): </w:t>
      </w:r>
      <w:r w:rsidRPr="00C6780A">
        <w:rPr>
          <w:rFonts w:ascii="Arial" w:hAnsi="Arial" w:cs="Arial"/>
          <w:lang w:val="es-ES" w:eastAsia="es-ES"/>
        </w:rPr>
        <w:fldChar w:fldCharType="begin">
          <w:ffData>
            <w:name w:val="Texto2"/>
            <w:enabled/>
            <w:calcOnExit w:val="0"/>
            <w:textInput/>
          </w:ffData>
        </w:fldChar>
      </w:r>
      <w:r w:rsidRPr="00C6780A">
        <w:rPr>
          <w:rFonts w:ascii="Arial" w:hAnsi="Arial" w:cs="Arial"/>
          <w:lang w:val="es-ES" w:eastAsia="es-ES"/>
        </w:rPr>
        <w:instrText xml:space="preserve"> FORMTEXT </w:instrText>
      </w:r>
      <w:r w:rsidRPr="00C6780A">
        <w:rPr>
          <w:rFonts w:ascii="Arial" w:hAnsi="Arial" w:cs="Arial"/>
          <w:lang w:val="es-ES" w:eastAsia="es-ES"/>
        </w:rPr>
      </w:r>
      <w:r w:rsidRPr="00C6780A">
        <w:rPr>
          <w:rFonts w:ascii="Arial" w:hAnsi="Arial" w:cs="Arial"/>
          <w:lang w:val="es-ES" w:eastAsia="es-ES"/>
        </w:rPr>
        <w:fldChar w:fldCharType="separate"/>
      </w:r>
      <w:r w:rsidRPr="00C6780A">
        <w:rPr>
          <w:rFonts w:ascii="Arial" w:hAnsi="Arial" w:cs="Arial"/>
          <w:lang w:val="es-ES" w:eastAsia="es-ES"/>
        </w:rPr>
        <w:t> </w:t>
      </w:r>
      <w:r w:rsidRPr="00C6780A">
        <w:rPr>
          <w:rFonts w:ascii="Arial" w:hAnsi="Arial" w:cs="Arial"/>
          <w:lang w:val="es-ES" w:eastAsia="es-ES"/>
        </w:rPr>
        <w:t> </w:t>
      </w:r>
      <w:r w:rsidRPr="00C6780A">
        <w:rPr>
          <w:rFonts w:ascii="Arial" w:hAnsi="Arial" w:cs="Arial"/>
          <w:lang w:val="es-ES" w:eastAsia="es-ES"/>
        </w:rPr>
        <w:t> </w:t>
      </w:r>
      <w:r w:rsidRPr="00C6780A">
        <w:rPr>
          <w:rFonts w:ascii="Arial" w:hAnsi="Arial" w:cs="Arial"/>
          <w:lang w:val="es-ES" w:eastAsia="es-ES"/>
        </w:rPr>
        <w:t> </w:t>
      </w:r>
      <w:r w:rsidRPr="00C6780A">
        <w:rPr>
          <w:rFonts w:ascii="Arial" w:hAnsi="Arial" w:cs="Arial"/>
          <w:lang w:val="es-ES" w:eastAsia="es-ES"/>
        </w:rPr>
        <w:t> </w:t>
      </w:r>
      <w:r w:rsidRPr="00C6780A">
        <w:rPr>
          <w:rFonts w:ascii="Arial" w:hAnsi="Arial" w:cs="Arial"/>
          <w:lang w:val="es-ES" w:eastAsia="es-ES"/>
        </w:rPr>
        <w:fldChar w:fldCharType="end"/>
      </w:r>
      <w:r w:rsidRPr="00C6780A">
        <w:rPr>
          <w:rFonts w:ascii="Arial" w:hAnsi="Arial" w:cs="Arial"/>
          <w:lang w:val="es-ES" w:eastAsia="es-ES"/>
        </w:rPr>
        <w:tab/>
      </w:r>
    </w:p>
    <w:p w:rsidR="001642DB" w:rsidRDefault="001642DB" w:rsidP="001642DB">
      <w:pPr>
        <w:rPr>
          <w:sz w:val="24"/>
          <w:szCs w:val="24"/>
          <w:lang w:val="es-ES"/>
        </w:rPr>
      </w:pPr>
      <w:r>
        <w:rPr>
          <w:sz w:val="24"/>
          <w:szCs w:val="24"/>
          <w:lang w:val="es-ES"/>
        </w:rPr>
        <w:t>E</w:t>
      </w:r>
      <w:r w:rsidR="0092049C" w:rsidRPr="00543CE8">
        <w:rPr>
          <w:sz w:val="24"/>
          <w:szCs w:val="24"/>
          <w:lang w:val="es-ES"/>
        </w:rPr>
        <w:t xml:space="preserve">n lo sucesivo denominado “el participante”, </w:t>
      </w:r>
      <w:r w:rsidR="0092049C" w:rsidRPr="001642DB">
        <w:rPr>
          <w:b/>
          <w:sz w:val="24"/>
          <w:szCs w:val="24"/>
          <w:lang w:val="es-ES"/>
        </w:rPr>
        <w:t>de otra parte</w:t>
      </w:r>
      <w:r w:rsidR="0092049C" w:rsidRPr="00543CE8">
        <w:rPr>
          <w:sz w:val="24"/>
          <w:szCs w:val="24"/>
          <w:lang w:val="es-ES"/>
        </w:rPr>
        <w:t>,</w:t>
      </w:r>
      <w:r>
        <w:rPr>
          <w:sz w:val="24"/>
          <w:szCs w:val="24"/>
          <w:lang w:val="es-ES"/>
        </w:rPr>
        <w:t xml:space="preserve"> </w:t>
      </w:r>
    </w:p>
    <w:p w:rsidR="0092049C" w:rsidRPr="00543CE8" w:rsidRDefault="001642DB" w:rsidP="00040F89">
      <w:pPr>
        <w:rPr>
          <w:sz w:val="24"/>
          <w:szCs w:val="24"/>
          <w:lang w:val="es-ES"/>
        </w:rPr>
      </w:pPr>
      <w:r>
        <w:rPr>
          <w:sz w:val="24"/>
          <w:szCs w:val="24"/>
          <w:lang w:val="es-ES"/>
        </w:rPr>
        <w:t>H</w:t>
      </w:r>
      <w:r w:rsidR="0092049C" w:rsidRPr="00543CE8">
        <w:rPr>
          <w:sz w:val="24"/>
          <w:szCs w:val="24"/>
          <w:lang w:val="es-ES"/>
        </w:rPr>
        <w:t xml:space="preserve">an acordado las Condiciones </w:t>
      </w:r>
      <w:r w:rsidR="00306702" w:rsidRPr="00543CE8">
        <w:rPr>
          <w:sz w:val="24"/>
          <w:szCs w:val="24"/>
          <w:lang w:val="es-ES"/>
        </w:rPr>
        <w:t>p</w:t>
      </w:r>
      <w:r w:rsidR="00040F89">
        <w:rPr>
          <w:sz w:val="24"/>
          <w:szCs w:val="24"/>
          <w:lang w:val="es-ES"/>
        </w:rPr>
        <w:t>articulares y las generales</w:t>
      </w:r>
      <w:r w:rsidR="0092049C" w:rsidRPr="00543CE8">
        <w:rPr>
          <w:sz w:val="24"/>
          <w:szCs w:val="24"/>
          <w:lang w:val="es-ES"/>
        </w:rPr>
        <w:t xml:space="preserve"> que se mencionan a continuación, </w:t>
      </w:r>
    </w:p>
    <w:p w:rsidR="00040F89" w:rsidRDefault="00040F89" w:rsidP="00FA3EEE">
      <w:pPr>
        <w:jc w:val="center"/>
        <w:rPr>
          <w:sz w:val="24"/>
          <w:szCs w:val="24"/>
          <w:lang w:val="es-ES"/>
        </w:rPr>
      </w:pPr>
    </w:p>
    <w:p w:rsidR="00040F89" w:rsidRDefault="00040F89" w:rsidP="00FA3EEE">
      <w:pPr>
        <w:jc w:val="center"/>
        <w:rPr>
          <w:sz w:val="24"/>
          <w:szCs w:val="24"/>
          <w:lang w:val="es-ES"/>
        </w:rPr>
      </w:pPr>
    </w:p>
    <w:p w:rsidR="00040F89" w:rsidRDefault="00040F89" w:rsidP="00FA3EEE">
      <w:pPr>
        <w:jc w:val="center"/>
        <w:rPr>
          <w:sz w:val="24"/>
          <w:szCs w:val="24"/>
          <w:lang w:val="es-ES"/>
        </w:rPr>
      </w:pPr>
    </w:p>
    <w:p w:rsidR="00CF22BE" w:rsidRPr="00507222" w:rsidRDefault="00826AB5" w:rsidP="00FA3EEE">
      <w:pPr>
        <w:jc w:val="center"/>
        <w:rPr>
          <w:sz w:val="24"/>
          <w:szCs w:val="24"/>
          <w:lang w:val="es-ES"/>
        </w:rPr>
      </w:pPr>
      <w:r w:rsidRPr="00507222">
        <w:rPr>
          <w:sz w:val="24"/>
          <w:szCs w:val="24"/>
          <w:lang w:val="es-ES"/>
        </w:rPr>
        <w:t>CONDICIONES PARTICULARES</w:t>
      </w:r>
    </w:p>
    <w:p w:rsidR="007F2EBC" w:rsidRPr="00507222" w:rsidRDefault="007F2EBC">
      <w:pPr>
        <w:pStyle w:val="Text1"/>
        <w:pBdr>
          <w:bottom w:val="single" w:sz="6" w:space="1" w:color="auto"/>
        </w:pBdr>
        <w:spacing w:after="0"/>
        <w:ind w:left="0"/>
        <w:jc w:val="left"/>
        <w:rPr>
          <w:szCs w:val="24"/>
          <w:lang w:val="es-ES"/>
        </w:rPr>
      </w:pPr>
    </w:p>
    <w:p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financiera o la provisión de servicios especificados en la cláusula 3 y se compromete a realizar la actividad de movilidad tal</w:t>
      </w:r>
      <w:r w:rsidR="00040F89">
        <w:rPr>
          <w:sz w:val="24"/>
          <w:szCs w:val="24"/>
          <w:lang w:val="es-ES"/>
        </w:rPr>
        <w:t xml:space="preserve"> como se describe en el “</w:t>
      </w:r>
      <w:proofErr w:type="spellStart"/>
      <w:r w:rsidR="00040F89">
        <w:rPr>
          <w:sz w:val="24"/>
          <w:szCs w:val="24"/>
          <w:lang w:val="es-ES"/>
        </w:rPr>
        <w:t>Mobility</w:t>
      </w:r>
      <w:proofErr w:type="spellEnd"/>
      <w:r w:rsidR="00040F89">
        <w:rPr>
          <w:sz w:val="24"/>
          <w:szCs w:val="24"/>
          <w:lang w:val="es-ES"/>
        </w:rPr>
        <w:t xml:space="preserve"> </w:t>
      </w:r>
      <w:proofErr w:type="spellStart"/>
      <w:r w:rsidR="00040F89">
        <w:rPr>
          <w:sz w:val="24"/>
          <w:szCs w:val="24"/>
          <w:lang w:val="es-ES"/>
        </w:rPr>
        <w:t>Agreement</w:t>
      </w:r>
      <w:proofErr w:type="spellEnd"/>
      <w:r w:rsidR="00040F89">
        <w:rPr>
          <w:sz w:val="24"/>
          <w:szCs w:val="24"/>
          <w:lang w:val="es-ES"/>
        </w:rPr>
        <w:t xml:space="preserve">” Staff </w:t>
      </w:r>
      <w:proofErr w:type="spellStart"/>
      <w:r w:rsidR="00040F89">
        <w:rPr>
          <w:sz w:val="24"/>
          <w:szCs w:val="24"/>
          <w:lang w:val="es-ES"/>
        </w:rPr>
        <w:t>Mobility</w:t>
      </w:r>
      <w:proofErr w:type="spellEnd"/>
      <w:r w:rsidR="00040F89">
        <w:rPr>
          <w:sz w:val="24"/>
          <w:szCs w:val="24"/>
          <w:lang w:val="es-ES"/>
        </w:rPr>
        <w:t xml:space="preserve"> </w:t>
      </w:r>
      <w:proofErr w:type="spellStart"/>
      <w:r w:rsidR="00040F89">
        <w:rPr>
          <w:sz w:val="24"/>
          <w:szCs w:val="24"/>
          <w:lang w:val="es-ES"/>
        </w:rPr>
        <w:t>for</w:t>
      </w:r>
      <w:proofErr w:type="spellEnd"/>
      <w:r w:rsidR="00040F89">
        <w:rPr>
          <w:sz w:val="24"/>
          <w:szCs w:val="24"/>
          <w:lang w:val="es-ES"/>
        </w:rPr>
        <w:t xml:space="preserve"> Training.</w:t>
      </w:r>
    </w:p>
    <w:p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rsidR="00AB3943" w:rsidRPr="00507222" w:rsidRDefault="00AB3943">
      <w:pPr>
        <w:ind w:left="567" w:hanging="567"/>
        <w:jc w:val="both"/>
        <w:rPr>
          <w:sz w:val="24"/>
          <w:szCs w:val="24"/>
          <w:lang w:val="es-ES"/>
        </w:rPr>
      </w:pPr>
    </w:p>
    <w:p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El convenio entrará en vigor a partir de su firma por la última de las partes.</w:t>
      </w:r>
    </w:p>
    <w:p w:rsidR="00407286" w:rsidRDefault="00F96310" w:rsidP="00771340">
      <w:pPr>
        <w:ind w:left="567" w:hanging="567"/>
        <w:jc w:val="both"/>
        <w:rPr>
          <w:sz w:val="24"/>
          <w:szCs w:val="24"/>
          <w:lang w:val="es-ES_tradnl"/>
        </w:rPr>
      </w:pPr>
      <w:r w:rsidRPr="008B391C">
        <w:rPr>
          <w:sz w:val="24"/>
          <w:szCs w:val="24"/>
          <w:lang w:val="es-ES"/>
        </w:rPr>
        <w:t>2.2</w:t>
      </w:r>
      <w:r w:rsidRPr="008B391C">
        <w:rPr>
          <w:sz w:val="24"/>
          <w:szCs w:val="24"/>
          <w:lang w:val="es-ES"/>
        </w:rPr>
        <w:tab/>
      </w:r>
      <w:r w:rsidR="00826AB5" w:rsidRPr="004F5CAD">
        <w:rPr>
          <w:b/>
          <w:sz w:val="24"/>
          <w:szCs w:val="24"/>
          <w:lang w:val="es-ES_tradnl"/>
        </w:rPr>
        <w:t>El periodo de movilidad física comenzará no antes del [</w:t>
      </w:r>
      <w:r w:rsidR="00792307">
        <w:rPr>
          <w:b/>
          <w:sz w:val="24"/>
          <w:szCs w:val="24"/>
          <w:lang w:val="es-ES_tradnl"/>
        </w:rPr>
        <w:t xml:space="preserve">XX/XX/XXXX- </w:t>
      </w:r>
      <w:r w:rsidR="00826AB5" w:rsidRPr="004F5CAD">
        <w:rPr>
          <w:b/>
          <w:sz w:val="24"/>
          <w:szCs w:val="24"/>
          <w:lang w:val="es-ES_tradnl"/>
        </w:rPr>
        <w:t>fecha]</w:t>
      </w:r>
      <w:r w:rsidR="00826AB5" w:rsidRPr="00DE080E">
        <w:rPr>
          <w:sz w:val="24"/>
          <w:szCs w:val="24"/>
          <w:lang w:val="es-ES_tradnl"/>
        </w:rPr>
        <w:t xml:space="preserve"> y </w:t>
      </w:r>
      <w:r w:rsidR="00826AB5" w:rsidRPr="004F5CAD">
        <w:rPr>
          <w:b/>
          <w:sz w:val="24"/>
          <w:szCs w:val="24"/>
          <w:lang w:val="es-ES_tradnl"/>
        </w:rPr>
        <w:t>finalizará no más tarde del [</w:t>
      </w:r>
      <w:r w:rsidR="00792307">
        <w:rPr>
          <w:b/>
          <w:sz w:val="24"/>
          <w:szCs w:val="24"/>
          <w:lang w:val="es-ES_tradnl"/>
        </w:rPr>
        <w:t xml:space="preserve">XX/XX/XXXX - </w:t>
      </w:r>
      <w:r w:rsidR="00826AB5" w:rsidRPr="004F5CAD">
        <w:rPr>
          <w:b/>
          <w:sz w:val="24"/>
          <w:szCs w:val="24"/>
          <w:lang w:val="es-ES_tradnl"/>
        </w:rPr>
        <w:t xml:space="preserve">fecha]. </w:t>
      </w:r>
      <w:r w:rsidR="00826AB5" w:rsidRPr="00DE080E">
        <w:rPr>
          <w:sz w:val="24"/>
          <w:szCs w:val="24"/>
          <w:lang w:val="es-ES_tradnl"/>
        </w:rPr>
        <w:t xml:space="preserve">La fecha de inicio del período de movilidad será </w:t>
      </w:r>
      <w:r w:rsidR="00794829" w:rsidRPr="00DE080E">
        <w:rPr>
          <w:sz w:val="24"/>
          <w:szCs w:val="24"/>
          <w:lang w:val="es-ES_tradnl"/>
        </w:rPr>
        <w:t>la d</w:t>
      </w:r>
      <w:r w:rsidR="00826AB5" w:rsidRPr="00DE080E">
        <w:rPr>
          <w:sz w:val="24"/>
          <w:szCs w:val="24"/>
          <w:lang w:val="es-ES_tradnl"/>
        </w:rPr>
        <w:t xml:space="preserve">el primer día en el que el participante necesite estar presente físicamente en la organización de acogida y la fecha de finalización del período de movilidad será la del último día en el que el participante necesite estar presente físicamente en la organización de acogida. </w:t>
      </w:r>
    </w:p>
    <w:p w:rsidR="00771340" w:rsidRPr="00C66719" w:rsidRDefault="00826AB5" w:rsidP="00407286">
      <w:pPr>
        <w:ind w:left="567"/>
        <w:jc w:val="both"/>
        <w:rPr>
          <w:i/>
          <w:sz w:val="24"/>
          <w:szCs w:val="24"/>
          <w:lang w:val="es-ES"/>
        </w:rPr>
      </w:pPr>
      <w:r w:rsidRPr="004F5CAD">
        <w:rPr>
          <w:b/>
          <w:sz w:val="24"/>
          <w:szCs w:val="24"/>
          <w:lang w:val="es-ES_tradnl"/>
        </w:rPr>
        <w:t xml:space="preserve">Si fuera procedente, se añadirán </w:t>
      </w:r>
      <w:r w:rsidRPr="004F5CAD">
        <w:rPr>
          <w:b/>
          <w:sz w:val="24"/>
          <w:szCs w:val="24"/>
          <w:lang w:val="es-ES"/>
        </w:rPr>
        <w:t xml:space="preserve">[X] </w:t>
      </w:r>
      <w:r w:rsidRPr="004F5CAD">
        <w:rPr>
          <w:b/>
          <w:sz w:val="24"/>
          <w:szCs w:val="24"/>
          <w:lang w:val="es-ES_tradnl"/>
        </w:rPr>
        <w:t>días de viaje al periodo de movilidad</w:t>
      </w:r>
      <w:r w:rsidRPr="00DE080E">
        <w:rPr>
          <w:sz w:val="24"/>
          <w:szCs w:val="24"/>
          <w:lang w:val="es-ES_tradnl"/>
        </w:rPr>
        <w:t>, que se incluirán en el cálculo de la ayuda individual.</w:t>
      </w:r>
    </w:p>
    <w:p w:rsidR="00794829" w:rsidRPr="00507222" w:rsidRDefault="001C7D24" w:rsidP="00261384">
      <w:pPr>
        <w:ind w:left="567" w:hanging="567"/>
        <w:jc w:val="both"/>
        <w:rPr>
          <w:sz w:val="24"/>
          <w:szCs w:val="24"/>
          <w:lang w:val="es-ES"/>
        </w:rPr>
      </w:pPr>
      <w:r w:rsidRPr="00DE080E">
        <w:rPr>
          <w:sz w:val="24"/>
          <w:szCs w:val="24"/>
          <w:lang w:val="es-ES"/>
        </w:rPr>
        <w:t>2.</w:t>
      </w:r>
      <w:r w:rsidR="00136ADC" w:rsidRPr="00DE080E">
        <w:rPr>
          <w:sz w:val="24"/>
          <w:szCs w:val="24"/>
          <w:lang w:val="es-ES"/>
        </w:rPr>
        <w:t xml:space="preserve">3 </w:t>
      </w:r>
      <w:r w:rsidRPr="00DE080E">
        <w:rPr>
          <w:sz w:val="24"/>
          <w:szCs w:val="24"/>
          <w:lang w:val="es-ES"/>
        </w:rPr>
        <w:tab/>
      </w:r>
      <w:r w:rsidR="00794829" w:rsidRPr="00DE080E">
        <w:rPr>
          <w:sz w:val="24"/>
          <w:szCs w:val="24"/>
          <w:lang w:val="es-ES"/>
        </w:rPr>
        <w:t xml:space="preserve">La duración total del período de movilidad no podrá </w:t>
      </w:r>
      <w:r w:rsidR="006863BA" w:rsidRPr="00DE080E">
        <w:rPr>
          <w:sz w:val="24"/>
          <w:szCs w:val="24"/>
          <w:lang w:val="es-ES"/>
        </w:rPr>
        <w:t>exceder de</w:t>
      </w:r>
      <w:r w:rsidR="00794829" w:rsidRPr="00DE080E">
        <w:rPr>
          <w:sz w:val="24"/>
          <w:szCs w:val="24"/>
          <w:lang w:val="es-ES"/>
        </w:rPr>
        <w:t xml:space="preserve"> </w:t>
      </w:r>
      <w:r w:rsidR="00261384" w:rsidRPr="00DE080E">
        <w:rPr>
          <w:sz w:val="24"/>
          <w:szCs w:val="24"/>
          <w:lang w:val="es-ES"/>
        </w:rPr>
        <w:t xml:space="preserve">2 meses con una duración mínima de dos días consecutivos por cada acción de movilidad. </w:t>
      </w:r>
    </w:p>
    <w:p w:rsidR="00FA56BC" w:rsidRDefault="00C560D5" w:rsidP="00DE080E">
      <w:pPr>
        <w:tabs>
          <w:tab w:val="left" w:pos="567"/>
        </w:tabs>
        <w:ind w:left="567" w:hanging="567"/>
        <w:jc w:val="both"/>
        <w:rPr>
          <w:sz w:val="24"/>
          <w:szCs w:val="24"/>
          <w:lang w:val="es-ES"/>
        </w:rPr>
      </w:pPr>
      <w:r w:rsidRPr="008B391C">
        <w:rPr>
          <w:sz w:val="24"/>
          <w:szCs w:val="24"/>
          <w:lang w:val="es-ES"/>
        </w:rPr>
        <w:t>2.</w:t>
      </w:r>
      <w:r w:rsidR="00C5430D" w:rsidRPr="008B391C">
        <w:rPr>
          <w:sz w:val="24"/>
          <w:szCs w:val="24"/>
          <w:lang w:val="es-ES"/>
        </w:rPr>
        <w:t>4</w:t>
      </w:r>
      <w:r w:rsidRPr="008B391C">
        <w:rPr>
          <w:sz w:val="24"/>
          <w:szCs w:val="24"/>
          <w:lang w:val="es-ES"/>
        </w:rPr>
        <w:t xml:space="preserve"> </w:t>
      </w:r>
      <w:r w:rsidRPr="008B391C">
        <w:rPr>
          <w:sz w:val="24"/>
          <w:szCs w:val="24"/>
          <w:lang w:val="es-ES"/>
        </w:rPr>
        <w:tab/>
      </w:r>
      <w:r w:rsidR="007B2FA7" w:rsidRPr="007234F3">
        <w:rPr>
          <w:sz w:val="24"/>
          <w:szCs w:val="24"/>
          <w:lang w:val="es-ES"/>
        </w:rPr>
        <w:t xml:space="preserve">La solicitud para que la organización amplíe el periodo de movilidad deberá remitirse </w:t>
      </w:r>
      <w:r w:rsidR="00DE080E" w:rsidRPr="007234F3">
        <w:rPr>
          <w:sz w:val="24"/>
          <w:szCs w:val="24"/>
          <w:lang w:val="es-ES"/>
        </w:rPr>
        <w:t>dentro del plazo establecido en la cláusula 2.</w:t>
      </w:r>
      <w:r w:rsidR="00407286">
        <w:rPr>
          <w:sz w:val="24"/>
          <w:szCs w:val="24"/>
          <w:lang w:val="es-ES"/>
        </w:rPr>
        <w:t>2</w:t>
      </w:r>
      <w:r w:rsidR="00DE080E" w:rsidRPr="007234F3">
        <w:rPr>
          <w:sz w:val="24"/>
          <w:szCs w:val="24"/>
          <w:lang w:val="es-ES"/>
        </w:rPr>
        <w:t>.  Si la institución aceptara la ampliación de la duración del período de movilidad, el convenio deberá ser oportunamente enmendado.</w:t>
      </w:r>
    </w:p>
    <w:p w:rsidR="007234F3" w:rsidRDefault="007234F3" w:rsidP="00D30E2E">
      <w:pPr>
        <w:tabs>
          <w:tab w:val="left" w:pos="567"/>
        </w:tabs>
        <w:ind w:left="567" w:hanging="567"/>
        <w:jc w:val="both"/>
        <w:rPr>
          <w:szCs w:val="24"/>
          <w:lang w:val="es-ES"/>
        </w:rPr>
      </w:pPr>
    </w:p>
    <w:p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rsidR="00771340" w:rsidRDefault="00742EF8" w:rsidP="00771340">
      <w:pPr>
        <w:ind w:left="567" w:hanging="567"/>
        <w:jc w:val="both"/>
        <w:rPr>
          <w:sz w:val="24"/>
          <w:szCs w:val="24"/>
          <w:lang w:val="es-ES"/>
        </w:rPr>
      </w:pPr>
      <w:r w:rsidRPr="00507222">
        <w:rPr>
          <w:sz w:val="24"/>
          <w:szCs w:val="24"/>
          <w:lang w:val="es-ES"/>
        </w:rPr>
        <w:t>3.</w:t>
      </w:r>
      <w:r w:rsidR="00C776D9" w:rsidRPr="00507222">
        <w:rPr>
          <w:sz w:val="24"/>
          <w:szCs w:val="24"/>
          <w:lang w:val="es-ES"/>
        </w:rPr>
        <w:t>2</w:t>
      </w:r>
      <w:r w:rsidR="00C776D9" w:rsidRPr="00507222">
        <w:rPr>
          <w:sz w:val="24"/>
          <w:szCs w:val="24"/>
          <w:lang w:val="es-ES"/>
        </w:rPr>
        <w:tab/>
      </w:r>
      <w:r w:rsidR="004F0A2C" w:rsidRPr="00407286">
        <w:rPr>
          <w:sz w:val="24"/>
          <w:szCs w:val="24"/>
          <w:lang w:val="es-ES"/>
        </w:rPr>
        <w:t>El participante recibirá ayuda financiera de fondos Erasmus+ de la UE por [X días] de movilidad física [el número de días deberá ser igual a la duración del periodo de movilidad física más días de viaje si fuera procedente. Si el participante no va a recibir ayuda financiera para una parte o para todo el periodo de movilidad, el número de días deberá ajustarse como corresponda].</w:t>
      </w:r>
    </w:p>
    <w:p w:rsidR="00FC37C9" w:rsidRDefault="007E6C8C" w:rsidP="007E6C8C">
      <w:pPr>
        <w:ind w:left="567" w:hanging="567"/>
        <w:jc w:val="both"/>
        <w:rPr>
          <w:sz w:val="24"/>
          <w:szCs w:val="24"/>
          <w:lang w:val="es-ES"/>
        </w:rPr>
      </w:pPr>
      <w:r w:rsidRPr="00507222">
        <w:rPr>
          <w:sz w:val="24"/>
          <w:szCs w:val="24"/>
          <w:lang w:val="es-ES"/>
        </w:rPr>
        <w:t>3.</w:t>
      </w:r>
      <w:r>
        <w:rPr>
          <w:sz w:val="24"/>
          <w:szCs w:val="24"/>
          <w:lang w:val="es-ES"/>
        </w:rPr>
        <w:t xml:space="preserve">3   </w:t>
      </w:r>
      <w:r w:rsidR="00FC37C9" w:rsidRPr="007E6C8C">
        <w:rPr>
          <w:sz w:val="24"/>
          <w:szCs w:val="24"/>
          <w:lang w:val="es-ES"/>
        </w:rPr>
        <w:t xml:space="preserve">El importe final del período de movilidad se determinará multiplicando el número de días de la movilidad especificado en la cláusula </w:t>
      </w:r>
      <w:r w:rsidRPr="007E6C8C">
        <w:rPr>
          <w:sz w:val="24"/>
          <w:szCs w:val="24"/>
          <w:lang w:val="es-ES"/>
        </w:rPr>
        <w:t>3</w:t>
      </w:r>
      <w:r w:rsidR="00FC37C9" w:rsidRPr="007E6C8C">
        <w:rPr>
          <w:sz w:val="24"/>
          <w:szCs w:val="24"/>
          <w:lang w:val="es-ES"/>
        </w:rPr>
        <w:t>.2 por el importe diario de la ayuda individual del país de acogida y añadiendo a la cantidad obtenida la contribución por los gastos de viaje. Para participantes con beca 0, la contribución por gastos de viaje será 0.</w:t>
      </w:r>
    </w:p>
    <w:p w:rsidR="00102010" w:rsidRPr="007E6C8C" w:rsidRDefault="00102010" w:rsidP="007E6C8C">
      <w:pPr>
        <w:ind w:left="567" w:hanging="567"/>
        <w:jc w:val="both"/>
        <w:rPr>
          <w:sz w:val="24"/>
          <w:szCs w:val="24"/>
          <w:lang w:val="es-ES"/>
        </w:rPr>
      </w:pPr>
      <w:r>
        <w:rPr>
          <w:sz w:val="24"/>
          <w:szCs w:val="24"/>
          <w:lang w:val="es-ES"/>
        </w:rPr>
        <w:t>3.4</w:t>
      </w:r>
      <w:r>
        <w:rPr>
          <w:sz w:val="24"/>
          <w:szCs w:val="24"/>
          <w:lang w:val="es-ES"/>
        </w:rPr>
        <w:tab/>
      </w:r>
      <w:r w:rsidRPr="00102010">
        <w:rPr>
          <w:b/>
          <w:sz w:val="24"/>
          <w:szCs w:val="24"/>
          <w:lang w:val="es-ES"/>
        </w:rPr>
        <w:t>El Certificado de Estancia deberá proporcionar las fechas reales de comienzo y finalización del período de movilidad.</w:t>
      </w:r>
      <w:r>
        <w:rPr>
          <w:sz w:val="24"/>
          <w:szCs w:val="24"/>
          <w:lang w:val="es-ES"/>
        </w:rPr>
        <w:t xml:space="preserve"> Si finalmente la duración de la movilidad fuera inferior a las fechas establecidas en el punto 2.2</w:t>
      </w:r>
      <w:r w:rsidR="00D30E2E">
        <w:rPr>
          <w:sz w:val="24"/>
          <w:szCs w:val="24"/>
          <w:lang w:val="es-ES"/>
        </w:rPr>
        <w:t xml:space="preserve"> del presente convenio</w:t>
      </w:r>
      <w:r>
        <w:rPr>
          <w:sz w:val="24"/>
          <w:szCs w:val="24"/>
          <w:lang w:val="es-ES"/>
        </w:rPr>
        <w:t>, éste deberá enmendarse i el pago se ajustará a los días reales de formaci</w:t>
      </w:r>
      <w:r w:rsidR="00D30E2E">
        <w:rPr>
          <w:sz w:val="24"/>
          <w:szCs w:val="24"/>
          <w:lang w:val="es-ES"/>
        </w:rPr>
        <w:t>ón, más los de viaje, si procede.</w:t>
      </w:r>
    </w:p>
    <w:p w:rsidR="00C776D9" w:rsidRPr="00C66719" w:rsidRDefault="00C776D9" w:rsidP="00E43E7A">
      <w:pPr>
        <w:ind w:left="567"/>
        <w:jc w:val="both"/>
        <w:rPr>
          <w:sz w:val="24"/>
          <w:szCs w:val="24"/>
          <w:highlight w:val="yellow"/>
          <w:lang w:val="es-ES"/>
        </w:rPr>
      </w:pPr>
    </w:p>
    <w:p w:rsidR="00567F0A" w:rsidRPr="00507222" w:rsidRDefault="001733A1" w:rsidP="00FA3EEE">
      <w:pPr>
        <w:ind w:left="567" w:hanging="567"/>
        <w:jc w:val="both"/>
        <w:rPr>
          <w:sz w:val="24"/>
          <w:szCs w:val="24"/>
          <w:lang w:val="es-ES"/>
        </w:rPr>
      </w:pPr>
      <w:r w:rsidRPr="00507222">
        <w:rPr>
          <w:sz w:val="24"/>
          <w:szCs w:val="24"/>
          <w:lang w:val="es-ES"/>
        </w:rPr>
        <w:lastRenderedPageBreak/>
        <w:t>3.</w:t>
      </w:r>
      <w:r w:rsidR="00771340" w:rsidRPr="00507222">
        <w:rPr>
          <w:sz w:val="24"/>
          <w:szCs w:val="24"/>
          <w:lang w:val="es-ES"/>
        </w:rPr>
        <w:t>5</w:t>
      </w:r>
      <w:r w:rsidRPr="00507222">
        <w:rPr>
          <w:sz w:val="24"/>
          <w:szCs w:val="24"/>
          <w:lang w:val="es-ES"/>
        </w:rPr>
        <w:tab/>
      </w:r>
      <w:r w:rsidR="000B0F26" w:rsidRPr="009B3F5C">
        <w:rPr>
          <w:sz w:val="24"/>
          <w:szCs w:val="24"/>
          <w:lang w:val="es-ES"/>
        </w:rPr>
        <w:t xml:space="preserve">El reembolso de los gastos incurridos en relación con el apoyo a la inclusión, </w:t>
      </w:r>
      <w:r w:rsidR="000B0F26" w:rsidRPr="009B3F5C">
        <w:rPr>
          <w:sz w:val="24"/>
          <w:szCs w:val="24"/>
          <w:lang w:val="es-ES_tradnl"/>
        </w:rPr>
        <w:t>o con gastos de viaje elevados</w:t>
      </w:r>
      <w:r w:rsidR="000B0F26" w:rsidRPr="009B3F5C">
        <w:rPr>
          <w:sz w:val="24"/>
          <w:szCs w:val="24"/>
          <w:lang w:val="es-ES"/>
        </w:rPr>
        <w:t>,</w:t>
      </w:r>
      <w:r w:rsidR="007E6C8C">
        <w:rPr>
          <w:sz w:val="24"/>
          <w:szCs w:val="24"/>
          <w:lang w:val="es-ES"/>
        </w:rPr>
        <w:t xml:space="preserve"> </w:t>
      </w:r>
      <w:r w:rsidR="000B0F26" w:rsidRPr="009B3F5C">
        <w:rPr>
          <w:sz w:val="24"/>
          <w:szCs w:val="24"/>
          <w:lang w:val="es-ES"/>
        </w:rPr>
        <w:t>cuando proceda, se basará en la documentación justificativa aportada por el participante.</w:t>
      </w:r>
    </w:p>
    <w:p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771340" w:rsidRPr="00507222">
        <w:rPr>
          <w:sz w:val="24"/>
          <w:szCs w:val="24"/>
          <w:lang w:val="es-ES"/>
        </w:rPr>
        <w:t>6</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rsidR="00EB5305" w:rsidRPr="00507222" w:rsidRDefault="00EB5305" w:rsidP="00FF1545">
      <w:pPr>
        <w:ind w:left="567" w:hanging="567"/>
        <w:jc w:val="both"/>
        <w:rPr>
          <w:sz w:val="24"/>
          <w:szCs w:val="24"/>
          <w:lang w:val="es-ES"/>
        </w:rPr>
      </w:pPr>
      <w:r w:rsidRPr="00507222">
        <w:rPr>
          <w:sz w:val="24"/>
          <w:szCs w:val="24"/>
          <w:lang w:val="es-ES"/>
        </w:rPr>
        <w:t>3.</w:t>
      </w:r>
      <w:r w:rsidR="00771340" w:rsidRPr="00507222">
        <w:rPr>
          <w:sz w:val="24"/>
          <w:szCs w:val="24"/>
          <w:lang w:val="es-ES"/>
        </w:rPr>
        <w:t>7</w:t>
      </w:r>
      <w:r w:rsidR="00EF2655" w:rsidRPr="00507222">
        <w:rPr>
          <w:sz w:val="24"/>
          <w:szCs w:val="24"/>
          <w:lang w:val="es-ES"/>
        </w:rPr>
        <w:t xml:space="preserve"> </w:t>
      </w:r>
      <w:r w:rsidRPr="00507222">
        <w:rPr>
          <w:sz w:val="24"/>
          <w:szCs w:val="24"/>
          <w:lang w:val="es-ES"/>
        </w:rPr>
        <w:tab/>
      </w:r>
      <w:r w:rsidR="000B0F26" w:rsidRPr="00507222">
        <w:rPr>
          <w:sz w:val="24"/>
          <w:szCs w:val="24"/>
          <w:lang w:val="es-ES"/>
        </w:rPr>
        <w:t xml:space="preserve">Sin perjuicio de lo dispuesto en la cláusula 3.6, la ayuda será compatible con otras fuentes de financiación, incluyendo ingresos que pudiera percibir el participante por trabajos no relacionados con </w:t>
      </w:r>
      <w:r w:rsidR="00102010">
        <w:rPr>
          <w:sz w:val="24"/>
          <w:szCs w:val="24"/>
          <w:lang w:val="es-ES"/>
        </w:rPr>
        <w:t xml:space="preserve">su </w:t>
      </w:r>
      <w:r w:rsidR="001E4ABB" w:rsidRPr="00507222">
        <w:rPr>
          <w:sz w:val="24"/>
          <w:szCs w:val="24"/>
          <w:lang w:val="es-ES"/>
        </w:rPr>
        <w:t>formación</w:t>
      </w:r>
      <w:r w:rsidR="000B0F26" w:rsidRPr="00507222">
        <w:rPr>
          <w:sz w:val="24"/>
          <w:szCs w:val="24"/>
          <w:lang w:val="es-ES"/>
        </w:rPr>
        <w:t>, siempre y cuando se lleven a cabo las acti</w:t>
      </w:r>
      <w:r w:rsidR="00102010">
        <w:rPr>
          <w:sz w:val="24"/>
          <w:szCs w:val="24"/>
          <w:lang w:val="es-ES"/>
        </w:rPr>
        <w:t xml:space="preserve">vidades previstas en el </w:t>
      </w:r>
      <w:proofErr w:type="spellStart"/>
      <w:r w:rsidR="00102010">
        <w:rPr>
          <w:sz w:val="24"/>
          <w:szCs w:val="24"/>
          <w:lang w:val="es-ES"/>
        </w:rPr>
        <w:t>Mobility</w:t>
      </w:r>
      <w:proofErr w:type="spellEnd"/>
      <w:r w:rsidR="00102010">
        <w:rPr>
          <w:sz w:val="24"/>
          <w:szCs w:val="24"/>
          <w:lang w:val="es-ES"/>
        </w:rPr>
        <w:t xml:space="preserve"> </w:t>
      </w:r>
      <w:proofErr w:type="spellStart"/>
      <w:r w:rsidR="00102010">
        <w:rPr>
          <w:sz w:val="24"/>
          <w:szCs w:val="24"/>
          <w:lang w:val="es-ES"/>
        </w:rPr>
        <w:t>Agreement</w:t>
      </w:r>
      <w:proofErr w:type="spellEnd"/>
      <w:r w:rsidR="00102010">
        <w:rPr>
          <w:sz w:val="24"/>
          <w:szCs w:val="24"/>
          <w:lang w:val="es-ES"/>
        </w:rPr>
        <w:t xml:space="preserve">. </w:t>
      </w:r>
    </w:p>
    <w:p w:rsidR="00567F0A" w:rsidRPr="00507222" w:rsidRDefault="00567F0A">
      <w:pPr>
        <w:ind w:left="567" w:hanging="567"/>
        <w:rPr>
          <w:sz w:val="24"/>
          <w:szCs w:val="24"/>
          <w:lang w:val="es-ES"/>
        </w:rPr>
      </w:pPr>
    </w:p>
    <w:p w:rsidR="00F96310" w:rsidRPr="00507222" w:rsidRDefault="001E4ABB">
      <w:pPr>
        <w:pBdr>
          <w:bottom w:val="single" w:sz="6" w:space="1" w:color="auto"/>
        </w:pBdr>
        <w:ind w:left="567" w:hanging="567"/>
        <w:rPr>
          <w:sz w:val="24"/>
          <w:szCs w:val="24"/>
          <w:lang w:val="es-ES"/>
        </w:rPr>
      </w:pPr>
      <w:r w:rsidRPr="00507222">
        <w:rPr>
          <w:sz w:val="24"/>
          <w:szCs w:val="24"/>
          <w:lang w:val="es-ES"/>
        </w:rPr>
        <w:t xml:space="preserve">CLÁUSULA </w:t>
      </w:r>
      <w:proofErr w:type="gramStart"/>
      <w:r w:rsidRPr="00507222">
        <w:rPr>
          <w:sz w:val="24"/>
          <w:szCs w:val="24"/>
          <w:lang w:val="es-ES"/>
        </w:rPr>
        <w:t>4  -</w:t>
      </w:r>
      <w:proofErr w:type="gramEnd"/>
      <w:r w:rsidRPr="00507222">
        <w:rPr>
          <w:sz w:val="24"/>
          <w:szCs w:val="24"/>
          <w:lang w:val="es-ES"/>
        </w:rPr>
        <w:t xml:space="preserve"> MODALIDADES DE PAGO</w:t>
      </w:r>
    </w:p>
    <w:p w:rsidR="00771340" w:rsidRPr="00507222" w:rsidRDefault="00F653E1" w:rsidP="00771340">
      <w:pPr>
        <w:ind w:left="567" w:hanging="567"/>
        <w:jc w:val="both"/>
        <w:rPr>
          <w:sz w:val="24"/>
          <w:szCs w:val="24"/>
          <w:lang w:val="es-ES"/>
        </w:rPr>
      </w:pPr>
      <w:r w:rsidRPr="007E6C8C">
        <w:rPr>
          <w:sz w:val="24"/>
          <w:szCs w:val="24"/>
          <w:lang w:val="es-ES"/>
        </w:rPr>
        <w:t>4</w:t>
      </w:r>
      <w:r w:rsidR="00C7113B" w:rsidRPr="007E6C8C">
        <w:rPr>
          <w:sz w:val="24"/>
          <w:szCs w:val="24"/>
          <w:lang w:val="es-ES"/>
        </w:rPr>
        <w:t>.1</w:t>
      </w:r>
      <w:r w:rsidR="00C7113B" w:rsidRPr="007E6C8C">
        <w:rPr>
          <w:sz w:val="24"/>
          <w:szCs w:val="24"/>
          <w:lang w:val="es-ES"/>
        </w:rPr>
        <w:tab/>
      </w:r>
      <w:r w:rsidR="001E4ABB" w:rsidRPr="007E6C8C">
        <w:rPr>
          <w:sz w:val="24"/>
          <w:szCs w:val="24"/>
          <w:lang w:val="es-ES"/>
        </w:rPr>
        <w:t xml:space="preserve">En los 30 días naturales posteriores a la firma del convenio por ambas partes </w:t>
      </w:r>
      <w:r w:rsidR="00241F26">
        <w:rPr>
          <w:sz w:val="24"/>
          <w:szCs w:val="24"/>
          <w:lang w:val="es-ES"/>
        </w:rPr>
        <w:t>y</w:t>
      </w:r>
      <w:r w:rsidR="001E4ABB" w:rsidRPr="007E6C8C">
        <w:rPr>
          <w:sz w:val="24"/>
          <w:szCs w:val="24"/>
          <w:lang w:val="es-ES"/>
        </w:rPr>
        <w:t xml:space="preserve"> una vez recibida confirmación de la llegada</w:t>
      </w:r>
      <w:r w:rsidR="00241F26">
        <w:rPr>
          <w:sz w:val="24"/>
          <w:szCs w:val="24"/>
          <w:lang w:val="es-ES"/>
        </w:rPr>
        <w:t xml:space="preserve"> de los fondos</w:t>
      </w:r>
      <w:r w:rsidR="001E4ABB" w:rsidRPr="007E6C8C">
        <w:rPr>
          <w:sz w:val="24"/>
          <w:szCs w:val="24"/>
          <w:lang w:val="es-ES"/>
        </w:rPr>
        <w:t>, y no más tarde de la fecha de inicio del período de movilidad, se realizará un pago de prefinanciación al participante equivalente al 70%</w:t>
      </w:r>
      <w:r w:rsidR="007E6C8C">
        <w:rPr>
          <w:sz w:val="24"/>
          <w:szCs w:val="24"/>
          <w:lang w:val="es-ES"/>
        </w:rPr>
        <w:t xml:space="preserve"> especi</w:t>
      </w:r>
      <w:r w:rsidR="001E4ABB" w:rsidRPr="007E6C8C">
        <w:rPr>
          <w:sz w:val="24"/>
          <w:szCs w:val="24"/>
          <w:lang w:val="es-ES"/>
        </w:rPr>
        <w:t xml:space="preserve">ficado en la cláusula 3. </w:t>
      </w:r>
      <w:r w:rsidR="00102010">
        <w:rPr>
          <w:sz w:val="24"/>
          <w:szCs w:val="24"/>
          <w:lang w:val="es-ES"/>
        </w:rPr>
        <w:t xml:space="preserve">Esto será así solo cuando lo solicite el </w:t>
      </w:r>
      <w:proofErr w:type="spellStart"/>
      <w:r w:rsidR="00102010">
        <w:rPr>
          <w:sz w:val="24"/>
          <w:szCs w:val="24"/>
          <w:lang w:val="es-ES"/>
        </w:rPr>
        <w:t>particpante</w:t>
      </w:r>
      <w:proofErr w:type="spellEnd"/>
      <w:r w:rsidR="00102010">
        <w:rPr>
          <w:sz w:val="24"/>
          <w:szCs w:val="24"/>
          <w:lang w:val="es-ES"/>
        </w:rPr>
        <w:t xml:space="preserve"> y lo haga con una antelación mínima de 30 días al inicio de la movilidad. </w:t>
      </w:r>
      <w:r w:rsidR="001E4ABB" w:rsidRPr="007E6C8C">
        <w:rPr>
          <w:sz w:val="24"/>
          <w:szCs w:val="24"/>
          <w:lang w:val="es-ES_tradnl"/>
        </w:rPr>
        <w:t>Cuando el participante no aporte la documentación justificativa en los plazos establecidos por la institución de envío, se admitirá excepcionalmente un pago de prefinanciación posterior, basándose en razones justificadas.</w:t>
      </w:r>
    </w:p>
    <w:p w:rsidR="00B74F83" w:rsidRPr="00507222"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en línea se considerará como la solicitud del participante del pago del saldo de la ayuda financiera. La institución dispondrá de 45 días naturales para realizar el pago del saldo o emitir una orden de recuperación de fondos en el caso en que proceda reembolso.</w:t>
      </w:r>
    </w:p>
    <w:p w:rsidR="00EC4E35" w:rsidRPr="00507222" w:rsidRDefault="00B74F83" w:rsidP="00241F26">
      <w:pPr>
        <w:ind w:left="567" w:hanging="567"/>
        <w:jc w:val="both"/>
        <w:rPr>
          <w:sz w:val="24"/>
          <w:szCs w:val="24"/>
          <w:lang w:val="is-IS"/>
        </w:rPr>
      </w:pPr>
      <w:r w:rsidRPr="00507222">
        <w:rPr>
          <w:sz w:val="24"/>
          <w:szCs w:val="24"/>
          <w:lang w:val="es-ES"/>
        </w:rPr>
        <w:t>4.3</w:t>
      </w:r>
      <w:r w:rsidRPr="00507222">
        <w:rPr>
          <w:sz w:val="24"/>
          <w:szCs w:val="24"/>
          <w:lang w:val="es-ES"/>
        </w:rPr>
        <w:tab/>
      </w:r>
      <w:r w:rsidR="001E4ABB" w:rsidRPr="00507222">
        <w:rPr>
          <w:sz w:val="24"/>
          <w:szCs w:val="24"/>
          <w:lang w:val="es-ES"/>
        </w:rPr>
        <w:t>El participante deberá aportar pruebas de las fechas reales de inicio y finalización del período de movilidad, basadas en un certificado de estancia proporcionado por la organización de acogida.</w:t>
      </w:r>
    </w:p>
    <w:p w:rsidR="00C64F27" w:rsidRPr="00507222" w:rsidRDefault="00C64F27" w:rsidP="00CC45AF">
      <w:pPr>
        <w:jc w:val="both"/>
        <w:rPr>
          <w:sz w:val="24"/>
          <w:szCs w:val="24"/>
          <w:lang w:val="es-ES"/>
        </w:rPr>
      </w:pPr>
    </w:p>
    <w:p w:rsidR="00CF4BD2" w:rsidRPr="008B391C" w:rsidRDefault="00F01231" w:rsidP="00CF4BD2">
      <w:pPr>
        <w:pBdr>
          <w:bottom w:val="single" w:sz="6" w:space="1" w:color="auto"/>
        </w:pBdr>
        <w:jc w:val="both"/>
        <w:rPr>
          <w:sz w:val="24"/>
          <w:szCs w:val="24"/>
          <w:lang w:val="es-ES"/>
        </w:rPr>
      </w:pPr>
      <w:r w:rsidRPr="008B391C">
        <w:rPr>
          <w:sz w:val="24"/>
          <w:szCs w:val="24"/>
          <w:lang w:val="es-ES"/>
        </w:rPr>
        <w:t>CLÁUSULA 5 – SEGURO</w:t>
      </w:r>
    </w:p>
    <w:p w:rsidR="00422300" w:rsidRPr="00507222" w:rsidRDefault="00422300" w:rsidP="00422300">
      <w:pPr>
        <w:ind w:left="567" w:hanging="567"/>
        <w:jc w:val="both"/>
        <w:rPr>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o bien proporcionando al participante la información que proceda y el apoyo para que la contrate por su cuenta. </w:t>
      </w:r>
    </w:p>
    <w:p w:rsidR="00422300" w:rsidRPr="00507222" w:rsidRDefault="00422300" w:rsidP="00407286">
      <w:pPr>
        <w:ind w:left="567" w:hanging="567"/>
        <w:jc w:val="both"/>
        <w:rPr>
          <w:sz w:val="24"/>
          <w:szCs w:val="24"/>
          <w:lang w:val="es-ES"/>
        </w:rPr>
      </w:pPr>
      <w:r w:rsidRPr="00507222">
        <w:rPr>
          <w:sz w:val="24"/>
          <w:szCs w:val="24"/>
          <w:lang w:val="es-ES"/>
        </w:rPr>
        <w:t>5.2     </w:t>
      </w:r>
      <w:r w:rsidR="00F01231" w:rsidRPr="00507222">
        <w:rPr>
          <w:sz w:val="24"/>
          <w:szCs w:val="24"/>
          <w:lang w:val="es-ES"/>
        </w:rPr>
        <w:t>El seguro incluirá al meno</w:t>
      </w:r>
      <w:r w:rsidR="00FB0DAA">
        <w:rPr>
          <w:sz w:val="24"/>
          <w:szCs w:val="24"/>
          <w:lang w:val="es-ES"/>
        </w:rPr>
        <w:t>s la cobertura de seguro médico</w:t>
      </w:r>
      <w:r w:rsidR="00F01231" w:rsidRPr="00507222">
        <w:rPr>
          <w:sz w:val="24"/>
          <w:szCs w:val="24"/>
          <w:lang w:val="es-ES"/>
        </w:rPr>
        <w:t xml:space="preserve"> </w:t>
      </w:r>
      <w:r w:rsidR="00F01231" w:rsidRPr="00507222">
        <w:rPr>
          <w:sz w:val="24"/>
          <w:szCs w:val="24"/>
          <w:lang w:val="es-ES_tradnl"/>
        </w:rPr>
        <w:t>una cobertura de seguro de responsabilidad civil y una cobertura de seguro de accidente</w:t>
      </w:r>
      <w:r w:rsidR="00407286">
        <w:rPr>
          <w:sz w:val="24"/>
          <w:szCs w:val="24"/>
          <w:lang w:val="es-ES_tradnl"/>
        </w:rPr>
        <w:t xml:space="preserve">. </w:t>
      </w:r>
    </w:p>
    <w:p w:rsidR="00422300" w:rsidRPr="00507222" w:rsidRDefault="00422300" w:rsidP="00422300">
      <w:pPr>
        <w:ind w:left="567" w:hanging="567"/>
        <w:jc w:val="both"/>
        <w:rPr>
          <w:sz w:val="24"/>
          <w:szCs w:val="24"/>
          <w:lang w:val="es-ES"/>
        </w:rPr>
      </w:pPr>
      <w:r w:rsidRPr="00507222">
        <w:rPr>
          <w:sz w:val="24"/>
          <w:szCs w:val="24"/>
          <w:lang w:val="es-ES"/>
        </w:rPr>
        <w:t>5.</w:t>
      </w:r>
      <w:r w:rsidRPr="00407286">
        <w:rPr>
          <w:sz w:val="24"/>
          <w:szCs w:val="24"/>
          <w:lang w:val="es-ES"/>
        </w:rPr>
        <w:t xml:space="preserve">3    </w:t>
      </w:r>
      <w:r w:rsidR="00852978" w:rsidRPr="00407286">
        <w:rPr>
          <w:sz w:val="24"/>
          <w:szCs w:val="24"/>
          <w:lang w:val="es-ES"/>
        </w:rPr>
        <w:tab/>
      </w:r>
      <w:r w:rsidR="00F01231" w:rsidRPr="00407286">
        <w:rPr>
          <w:sz w:val="24"/>
          <w:szCs w:val="24"/>
          <w:lang w:val="es-ES"/>
        </w:rPr>
        <w:t>La parte responsable de contratar el seguro es la organización de envío</w:t>
      </w:r>
      <w:r w:rsidR="00407286" w:rsidRPr="00407286">
        <w:rPr>
          <w:sz w:val="24"/>
          <w:szCs w:val="24"/>
          <w:lang w:val="es-ES"/>
        </w:rPr>
        <w:t xml:space="preserve"> si la ayuda </w:t>
      </w:r>
      <w:r w:rsidR="00407286">
        <w:rPr>
          <w:sz w:val="24"/>
          <w:szCs w:val="24"/>
          <w:lang w:val="es-ES"/>
        </w:rPr>
        <w:t>h</w:t>
      </w:r>
      <w:r w:rsidR="00407286" w:rsidRPr="00407286">
        <w:rPr>
          <w:sz w:val="24"/>
          <w:szCs w:val="24"/>
          <w:lang w:val="es-ES"/>
        </w:rPr>
        <w:t>a sido concedida con anterioridad a la realización de la movilidad.</w:t>
      </w:r>
      <w:r w:rsidR="00407286">
        <w:rPr>
          <w:sz w:val="24"/>
          <w:szCs w:val="24"/>
          <w:lang w:val="es-ES"/>
        </w:rPr>
        <w:t xml:space="preserve"> Se c</w:t>
      </w:r>
      <w:r w:rsidR="00FB0DAA">
        <w:rPr>
          <w:sz w:val="24"/>
          <w:szCs w:val="24"/>
          <w:lang w:val="es-ES"/>
        </w:rPr>
        <w:t xml:space="preserve">ontratará la póliza </w:t>
      </w:r>
      <w:proofErr w:type="spellStart"/>
      <w:r w:rsidR="00FB0DAA">
        <w:rPr>
          <w:sz w:val="24"/>
          <w:szCs w:val="24"/>
          <w:lang w:val="es-ES"/>
        </w:rPr>
        <w:t>OnCampus</w:t>
      </w:r>
      <w:proofErr w:type="spellEnd"/>
      <w:r w:rsidR="00FB0DAA">
        <w:rPr>
          <w:sz w:val="24"/>
          <w:szCs w:val="24"/>
          <w:lang w:val="es-ES"/>
        </w:rPr>
        <w:t xml:space="preserve"> PAS</w:t>
      </w:r>
      <w:r w:rsidR="00407286">
        <w:rPr>
          <w:sz w:val="24"/>
          <w:szCs w:val="24"/>
          <w:lang w:val="es-ES"/>
        </w:rPr>
        <w:t xml:space="preserve"> con la compañía SOS Seguros y Reaseguros, S.A.</w:t>
      </w:r>
    </w:p>
    <w:p w:rsidR="00771340" w:rsidRPr="00507222" w:rsidRDefault="00B05554" w:rsidP="00771340">
      <w:pPr>
        <w:ind w:left="720" w:hanging="720"/>
        <w:rPr>
          <w:sz w:val="24"/>
          <w:szCs w:val="24"/>
          <w:lang w:val="es-ES"/>
        </w:rPr>
      </w:pPr>
      <w:r w:rsidRPr="00507222">
        <w:rPr>
          <w:sz w:val="24"/>
          <w:szCs w:val="24"/>
          <w:lang w:val="es-ES"/>
        </w:rPr>
        <w:t xml:space="preserve">  </w:t>
      </w:r>
    </w:p>
    <w:p w:rsidR="00771340" w:rsidRPr="00507222" w:rsidRDefault="00771340" w:rsidP="00771340">
      <w:pPr>
        <w:pBdr>
          <w:bottom w:val="single" w:sz="6" w:space="0" w:color="auto"/>
        </w:pBdr>
        <w:rPr>
          <w:sz w:val="24"/>
          <w:szCs w:val="24"/>
          <w:lang w:val="es-ES"/>
        </w:rPr>
      </w:pPr>
    </w:p>
    <w:p w:rsidR="009B7B70" w:rsidRPr="00507222" w:rsidRDefault="00F01231" w:rsidP="00771340">
      <w:pPr>
        <w:pBdr>
          <w:bottom w:val="single" w:sz="6" w:space="0" w:color="auto"/>
        </w:pBdr>
        <w:rPr>
          <w:sz w:val="24"/>
          <w:szCs w:val="24"/>
          <w:lang w:val="es-ES"/>
        </w:rPr>
      </w:pPr>
      <w:r w:rsidRPr="00507222">
        <w:rPr>
          <w:sz w:val="24"/>
          <w:szCs w:val="24"/>
          <w:lang w:val="es-ES_tradnl"/>
        </w:rPr>
        <w:t>CLÁUSULA 6 – INFORME FINAL DEL PARTICIPANTE (CUESTIONARIO UE)</w:t>
      </w:r>
    </w:p>
    <w:p w:rsidR="00241F26" w:rsidRDefault="00B05554" w:rsidP="00A00AF2">
      <w:pPr>
        <w:tabs>
          <w:tab w:val="left" w:pos="567"/>
        </w:tabs>
        <w:ind w:left="567" w:hanging="567"/>
        <w:jc w:val="both"/>
        <w:rPr>
          <w:sz w:val="24"/>
          <w:szCs w:val="24"/>
          <w:lang w:val="es-ES_tradnl"/>
        </w:rPr>
      </w:pPr>
      <w:r w:rsidRPr="00507222">
        <w:rPr>
          <w:sz w:val="24"/>
          <w:szCs w:val="24"/>
          <w:lang w:val="es-ES"/>
        </w:rPr>
        <w:t>6</w:t>
      </w:r>
      <w:r w:rsidR="009B7B70" w:rsidRPr="00507222">
        <w:rPr>
          <w:sz w:val="24"/>
          <w:szCs w:val="24"/>
          <w:lang w:val="es-ES"/>
        </w:rPr>
        <w:t>.1.</w:t>
      </w:r>
      <w:r w:rsidR="009B7B70" w:rsidRPr="00507222">
        <w:rPr>
          <w:sz w:val="24"/>
          <w:szCs w:val="24"/>
          <w:lang w:val="es-ES"/>
        </w:rPr>
        <w:tab/>
      </w:r>
      <w:r w:rsidR="00EC28DB" w:rsidRPr="00507222">
        <w:rPr>
          <w:sz w:val="24"/>
          <w:szCs w:val="24"/>
          <w:lang w:val="es-ES_tradnl"/>
        </w:rPr>
        <w:t xml:space="preserve">Tras la movilidad en el extranjero, el participante deberá cumplimentar y enviar el informe final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en los 30 días naturales posteriores a la recepción</w:t>
      </w:r>
      <w:r w:rsidR="00FB0DAA">
        <w:rPr>
          <w:sz w:val="24"/>
          <w:szCs w:val="24"/>
          <w:lang w:val="es-ES_tradnl"/>
        </w:rPr>
        <w:t xml:space="preserve"> en su correo electrónico</w:t>
      </w:r>
      <w:r w:rsidR="00EC28DB" w:rsidRPr="00507222">
        <w:rPr>
          <w:sz w:val="24"/>
          <w:szCs w:val="24"/>
          <w:lang w:val="es-ES_tradnl"/>
        </w:rPr>
        <w:t xml:space="preserve"> de la invitación</w:t>
      </w:r>
      <w:r w:rsidR="00FB0DAA">
        <w:rPr>
          <w:sz w:val="24"/>
          <w:szCs w:val="24"/>
          <w:lang w:val="es-ES_tradnl"/>
        </w:rPr>
        <w:t xml:space="preserve"> para cumplimentarla</w:t>
      </w:r>
      <w:r w:rsidR="00EC28DB" w:rsidRPr="00507222">
        <w:rPr>
          <w:sz w:val="24"/>
          <w:szCs w:val="24"/>
          <w:lang w:val="es-ES_tradnl"/>
        </w:rPr>
        <w:t>. La institución podrá requerir a los participantes que no cumplimenten y envíen el informe final en línea el reembolso parcial o total de la ayuda financiera recibida.</w:t>
      </w:r>
    </w:p>
    <w:p w:rsidR="00241F26" w:rsidRDefault="00241F26">
      <w:pPr>
        <w:rPr>
          <w:sz w:val="24"/>
          <w:szCs w:val="24"/>
          <w:lang w:val="es-ES_tradnl"/>
        </w:rPr>
      </w:pPr>
      <w:r>
        <w:rPr>
          <w:sz w:val="24"/>
          <w:szCs w:val="24"/>
          <w:lang w:val="es-ES_tradnl"/>
        </w:rPr>
        <w:br w:type="page"/>
      </w:r>
    </w:p>
    <w:p w:rsidR="00771340" w:rsidRPr="00507222" w:rsidRDefault="00EC28DB" w:rsidP="00771340">
      <w:pPr>
        <w:pBdr>
          <w:bottom w:val="single" w:sz="6" w:space="1" w:color="auto"/>
        </w:pBdr>
        <w:rPr>
          <w:sz w:val="24"/>
          <w:szCs w:val="24"/>
          <w:lang w:val="es-ES"/>
        </w:rPr>
      </w:pPr>
      <w:r w:rsidRPr="00507222">
        <w:rPr>
          <w:sz w:val="24"/>
          <w:szCs w:val="24"/>
          <w:lang w:val="es-ES"/>
        </w:rPr>
        <w:lastRenderedPageBreak/>
        <w:t>CLÁUSULA 7 – PROTECCIÓN DE DATOS</w:t>
      </w:r>
    </w:p>
    <w:p w:rsidR="00771340" w:rsidRPr="00507222" w:rsidRDefault="00771340" w:rsidP="00771340">
      <w:pPr>
        <w:tabs>
          <w:tab w:val="left" w:pos="567"/>
        </w:tabs>
        <w:ind w:left="567" w:hanging="567"/>
        <w:jc w:val="both"/>
        <w:rPr>
          <w:sz w:val="24"/>
          <w:szCs w:val="24"/>
          <w:lang w:val="es-ES"/>
        </w:rPr>
      </w:pP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7</w:t>
      </w:r>
      <w:r w:rsidR="00771340" w:rsidRPr="00507222">
        <w:rPr>
          <w:sz w:val="24"/>
          <w:szCs w:val="24"/>
          <w:lang w:val="es-ES"/>
        </w:rPr>
        <w:t>.1</w:t>
      </w:r>
      <w:r w:rsidR="00771340" w:rsidRPr="00507222">
        <w:rPr>
          <w:sz w:val="24"/>
          <w:szCs w:val="24"/>
          <w:lang w:val="es-ES"/>
        </w:rPr>
        <w:tab/>
      </w:r>
      <w:r w:rsidR="00EC28DB" w:rsidRPr="00507222">
        <w:rPr>
          <w:sz w:val="24"/>
          <w:szCs w:val="24"/>
          <w:lang w:val="es-ES"/>
        </w:rPr>
        <w:t>La organización proporcionará a los participantes la declaración de privacidad pertinente para el procesamiento de sus datos personales antes de que sean codificados en el sistema electrónico de gestión de las movilidades de Erasmus+.</w:t>
      </w:r>
    </w:p>
    <w:p w:rsidR="00771340" w:rsidRPr="00507222" w:rsidRDefault="00771340" w:rsidP="00771340">
      <w:pPr>
        <w:tabs>
          <w:tab w:val="left" w:pos="567"/>
        </w:tabs>
        <w:ind w:left="567" w:hanging="567"/>
        <w:jc w:val="both"/>
        <w:rPr>
          <w:sz w:val="24"/>
          <w:szCs w:val="24"/>
          <w:lang w:val="es-ES"/>
        </w:rPr>
      </w:pPr>
    </w:p>
    <w:p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CLÁUSULA 8 – LEGISLACIÓN APLICABLE Y TRIBUNALES COMPETENTES</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771340" w:rsidRPr="00507222" w:rsidRDefault="00771340" w:rsidP="00A00AF2">
      <w:pPr>
        <w:tabs>
          <w:tab w:val="left" w:pos="567"/>
        </w:tabs>
        <w:ind w:left="567" w:hanging="567"/>
        <w:jc w:val="both"/>
        <w:rPr>
          <w:sz w:val="24"/>
          <w:szCs w:val="24"/>
          <w:lang w:val="es-ES"/>
        </w:rPr>
      </w:pPr>
    </w:p>
    <w:p w:rsidR="00F96310" w:rsidRPr="00507222" w:rsidRDefault="00F96310">
      <w:pPr>
        <w:rPr>
          <w:sz w:val="24"/>
          <w:szCs w:val="24"/>
          <w:lang w:val="es-ES"/>
        </w:rPr>
      </w:pPr>
    </w:p>
    <w:p w:rsidR="003D493D" w:rsidRPr="00507222" w:rsidRDefault="003D493D">
      <w:pPr>
        <w:jc w:val="both"/>
        <w:rPr>
          <w:b/>
          <w:sz w:val="24"/>
          <w:szCs w:val="24"/>
          <w:lang w:val="es-ES"/>
        </w:rPr>
      </w:pPr>
    </w:p>
    <w:p w:rsidR="00F96310" w:rsidRPr="00507222" w:rsidRDefault="00EC28DB">
      <w:pPr>
        <w:ind w:left="5812" w:hanging="5812"/>
        <w:rPr>
          <w:sz w:val="24"/>
          <w:szCs w:val="24"/>
          <w:lang w:val="es-ES"/>
        </w:rPr>
      </w:pPr>
      <w:r w:rsidRPr="00507222">
        <w:rPr>
          <w:sz w:val="24"/>
          <w:szCs w:val="24"/>
          <w:lang w:val="es-ES_tradnl"/>
        </w:rPr>
        <w:t>FIRMAS</w:t>
      </w:r>
    </w:p>
    <w:p w:rsidR="00780990" w:rsidRPr="00507222" w:rsidRDefault="00780990">
      <w:pPr>
        <w:ind w:left="5812" w:hanging="5812"/>
        <w:rPr>
          <w:sz w:val="24"/>
          <w:szCs w:val="24"/>
          <w:lang w:val="es-ES"/>
        </w:rPr>
      </w:pPr>
    </w:p>
    <w:p w:rsidR="00EC28DB" w:rsidRPr="00507222" w:rsidRDefault="00EC28DB" w:rsidP="00EC28DB">
      <w:pPr>
        <w:tabs>
          <w:tab w:val="left" w:pos="5670"/>
        </w:tabs>
        <w:rPr>
          <w:sz w:val="24"/>
          <w:szCs w:val="24"/>
          <w:lang w:val="es-ES_tradnl"/>
        </w:rPr>
      </w:pPr>
      <w:r w:rsidRPr="007E6C8C">
        <w:rPr>
          <w:sz w:val="24"/>
          <w:szCs w:val="24"/>
          <w:lang w:val="es-ES_tradnl"/>
        </w:rPr>
        <w:t>El participante</w:t>
      </w:r>
      <w:r w:rsidRPr="007E6C8C">
        <w:rPr>
          <w:sz w:val="24"/>
          <w:szCs w:val="24"/>
          <w:lang w:val="es-ES_tradnl"/>
        </w:rPr>
        <w:tab/>
      </w:r>
      <w:r w:rsidR="0079589B">
        <w:rPr>
          <w:sz w:val="24"/>
          <w:szCs w:val="24"/>
          <w:lang w:val="es-ES_tradnl"/>
        </w:rPr>
        <w:t>Helena Martínez Piñeiro</w:t>
      </w:r>
    </w:p>
    <w:p w:rsidR="00EC28DB" w:rsidRDefault="00EC28DB" w:rsidP="00EC28DB">
      <w:pPr>
        <w:tabs>
          <w:tab w:val="left" w:pos="5670"/>
        </w:tabs>
        <w:rPr>
          <w:sz w:val="24"/>
          <w:szCs w:val="24"/>
          <w:lang w:val="es-ES_tradnl"/>
        </w:rPr>
      </w:pPr>
      <w:r w:rsidRPr="007E6C8C">
        <w:rPr>
          <w:sz w:val="24"/>
          <w:szCs w:val="24"/>
          <w:lang w:val="es-ES_tradnl"/>
        </w:rPr>
        <w:t>[nombre y</w:t>
      </w:r>
      <w:r w:rsidR="0079589B">
        <w:rPr>
          <w:sz w:val="24"/>
          <w:szCs w:val="24"/>
          <w:lang w:val="es-ES_tradnl"/>
        </w:rPr>
        <w:t xml:space="preserve"> apellidos]</w:t>
      </w:r>
      <w:r w:rsidR="0079589B">
        <w:rPr>
          <w:sz w:val="24"/>
          <w:szCs w:val="24"/>
          <w:lang w:val="es-ES_tradnl"/>
        </w:rPr>
        <w:tab/>
        <w:t xml:space="preserve">Directora del </w:t>
      </w:r>
      <w:proofErr w:type="spellStart"/>
      <w:r w:rsidR="0079589B">
        <w:rPr>
          <w:sz w:val="24"/>
          <w:szCs w:val="24"/>
          <w:lang w:val="es-ES_tradnl"/>
        </w:rPr>
        <w:t>Gabinet</w:t>
      </w:r>
      <w:proofErr w:type="spellEnd"/>
      <w:r w:rsidR="0079589B">
        <w:rPr>
          <w:sz w:val="24"/>
          <w:szCs w:val="24"/>
          <w:lang w:val="es-ES_tradnl"/>
        </w:rPr>
        <w:t xml:space="preserve"> de RRII</w:t>
      </w:r>
      <w:r w:rsidR="00D6309A">
        <w:rPr>
          <w:sz w:val="24"/>
          <w:szCs w:val="24"/>
          <w:lang w:val="es-ES_tradnl"/>
        </w:rPr>
        <w:t xml:space="preserve"> </w:t>
      </w:r>
    </w:p>
    <w:p w:rsidR="00D6309A" w:rsidRDefault="00D6309A" w:rsidP="00EC28DB">
      <w:pPr>
        <w:tabs>
          <w:tab w:val="left" w:pos="5670"/>
        </w:tabs>
        <w:rPr>
          <w:sz w:val="24"/>
          <w:szCs w:val="24"/>
          <w:lang w:val="es-ES_tradnl"/>
        </w:rPr>
      </w:pPr>
      <w:r>
        <w:rPr>
          <w:sz w:val="24"/>
          <w:szCs w:val="24"/>
          <w:lang w:val="es-ES_tradnl"/>
        </w:rPr>
        <w:tab/>
        <w:t>UPC-</w:t>
      </w:r>
      <w:proofErr w:type="spellStart"/>
      <w:r>
        <w:rPr>
          <w:sz w:val="24"/>
          <w:szCs w:val="24"/>
          <w:lang w:val="es-ES_tradnl"/>
        </w:rPr>
        <w:t>BarcelonaTech</w:t>
      </w:r>
      <w:proofErr w:type="spellEnd"/>
    </w:p>
    <w:p w:rsidR="0079589B" w:rsidRPr="00507222" w:rsidRDefault="0079589B" w:rsidP="00EC28DB">
      <w:pPr>
        <w:tabs>
          <w:tab w:val="left" w:pos="5670"/>
        </w:tabs>
        <w:rPr>
          <w:sz w:val="24"/>
          <w:szCs w:val="24"/>
          <w:lang w:val="es-ES_tradnl"/>
        </w:rPr>
      </w:pPr>
      <w:r>
        <w:rPr>
          <w:sz w:val="24"/>
          <w:szCs w:val="24"/>
          <w:lang w:val="es-ES_tradnl"/>
        </w:rPr>
        <w:tab/>
        <w:t>Coordinadora Erasmus</w:t>
      </w:r>
    </w:p>
    <w:p w:rsidR="00EC28DB" w:rsidRPr="00507222" w:rsidRDefault="00EC28DB">
      <w:pPr>
        <w:tabs>
          <w:tab w:val="left" w:pos="5670"/>
        </w:tabs>
        <w:rPr>
          <w:sz w:val="24"/>
          <w:szCs w:val="24"/>
          <w:lang w:val="es-ES"/>
        </w:rPr>
      </w:pPr>
    </w:p>
    <w:p w:rsidR="00F96310" w:rsidRPr="00507222" w:rsidRDefault="00F96310">
      <w:pPr>
        <w:tabs>
          <w:tab w:val="left" w:pos="5670"/>
        </w:tabs>
        <w:ind w:left="5812" w:hanging="5812"/>
        <w:rPr>
          <w:sz w:val="24"/>
          <w:szCs w:val="24"/>
          <w:lang w:val="es-ES"/>
        </w:rPr>
      </w:pPr>
    </w:p>
    <w:p w:rsidR="00F96310" w:rsidRPr="00507222" w:rsidRDefault="00F96310">
      <w:pPr>
        <w:tabs>
          <w:tab w:val="left" w:pos="5670"/>
        </w:tabs>
        <w:ind w:left="5812" w:hanging="5812"/>
        <w:rPr>
          <w:sz w:val="24"/>
          <w:szCs w:val="24"/>
          <w:lang w:val="es-ES"/>
        </w:rPr>
      </w:pPr>
    </w:p>
    <w:p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7E6C8C">
        <w:rPr>
          <w:sz w:val="24"/>
          <w:szCs w:val="24"/>
          <w:lang w:val="es-ES"/>
        </w:rPr>
        <w:t>[firma]</w:t>
      </w:r>
      <w:r w:rsidR="00EC28DB" w:rsidRPr="007E6C8C">
        <w:rPr>
          <w:sz w:val="24"/>
          <w:szCs w:val="24"/>
          <w:lang w:val="es-ES"/>
        </w:rPr>
        <w:tab/>
        <w:t>[firma]</w:t>
      </w:r>
    </w:p>
    <w:p w:rsidR="00EC28DB" w:rsidRPr="00507222" w:rsidRDefault="00EC28DB">
      <w:pPr>
        <w:tabs>
          <w:tab w:val="left" w:pos="5670"/>
        </w:tabs>
        <w:ind w:left="5812" w:hanging="5812"/>
        <w:rPr>
          <w:sz w:val="24"/>
          <w:szCs w:val="24"/>
          <w:lang w:val="es-ES"/>
        </w:rPr>
      </w:pPr>
    </w:p>
    <w:p w:rsidR="00F96310" w:rsidRPr="00507222" w:rsidRDefault="00F96310">
      <w:pPr>
        <w:tabs>
          <w:tab w:val="left" w:pos="5670"/>
        </w:tabs>
        <w:rPr>
          <w:sz w:val="24"/>
          <w:szCs w:val="24"/>
          <w:lang w:val="es-ES"/>
        </w:rPr>
      </w:pPr>
    </w:p>
    <w:p w:rsidR="00EC28DB" w:rsidRPr="00507222" w:rsidRDefault="00852978" w:rsidP="00EC28DB">
      <w:pPr>
        <w:tabs>
          <w:tab w:val="left" w:pos="5670"/>
        </w:tabs>
        <w:rPr>
          <w:sz w:val="24"/>
          <w:szCs w:val="24"/>
          <w:lang w:val="es-ES_tradnl"/>
        </w:rPr>
      </w:pPr>
      <w:r w:rsidRPr="00507222" w:rsidDel="00852978">
        <w:rPr>
          <w:sz w:val="24"/>
          <w:szCs w:val="24"/>
          <w:lang w:val="es-ES"/>
        </w:rPr>
        <w:t xml:space="preserve"> </w:t>
      </w:r>
      <w:r w:rsidR="00E73A8E">
        <w:rPr>
          <w:sz w:val="24"/>
          <w:szCs w:val="24"/>
          <w:lang w:val="es-ES_tradnl"/>
        </w:rPr>
        <w:t xml:space="preserve">[Lugar], [fecha] </w:t>
      </w:r>
      <w:r w:rsidR="00E73A8E">
        <w:rPr>
          <w:sz w:val="24"/>
          <w:szCs w:val="24"/>
          <w:lang w:val="es-ES_tradnl"/>
        </w:rPr>
        <w:tab/>
        <w:t>Barcelona</w:t>
      </w:r>
      <w:r w:rsidR="00EC28DB" w:rsidRPr="007E6C8C">
        <w:rPr>
          <w:sz w:val="24"/>
          <w:szCs w:val="24"/>
          <w:lang w:val="es-ES_tradnl"/>
        </w:rPr>
        <w:t>, [fecha]</w:t>
      </w:r>
    </w:p>
    <w:p w:rsidR="00EC28DB" w:rsidRPr="00507222" w:rsidRDefault="00EC28DB">
      <w:pPr>
        <w:tabs>
          <w:tab w:val="left" w:pos="5670"/>
        </w:tabs>
        <w:rPr>
          <w:sz w:val="24"/>
          <w:szCs w:val="24"/>
          <w:lang w:val="es-ES"/>
        </w:rPr>
      </w:pPr>
    </w:p>
    <w:p w:rsidR="00137EB2" w:rsidRPr="00507222" w:rsidRDefault="00771340" w:rsidP="00FB0DAA">
      <w:pPr>
        <w:rPr>
          <w:sz w:val="24"/>
          <w:szCs w:val="24"/>
          <w:lang w:val="es-ES"/>
        </w:rPr>
      </w:pPr>
      <w:r w:rsidRPr="00543CE8">
        <w:rPr>
          <w:b/>
          <w:sz w:val="24"/>
          <w:szCs w:val="24"/>
          <w:lang w:val="es-ES"/>
        </w:rPr>
        <w:br w:type="page"/>
      </w:r>
    </w:p>
    <w:p w:rsidR="00137EB2" w:rsidRPr="00507222" w:rsidRDefault="00137EB2">
      <w:pPr>
        <w:tabs>
          <w:tab w:val="left" w:pos="5670"/>
        </w:tabs>
        <w:rPr>
          <w:sz w:val="24"/>
          <w:szCs w:val="24"/>
          <w:lang w:val="es-ES"/>
        </w:rPr>
        <w:sectPr w:rsidR="00137EB2" w:rsidRPr="00507222" w:rsidSect="001642DB">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757" w:right="1418" w:bottom="1134" w:left="1418" w:header="720" w:footer="720" w:gutter="0"/>
          <w:cols w:space="720"/>
          <w:titlePg/>
        </w:sectPr>
      </w:pPr>
    </w:p>
    <w:p w:rsidR="00A3533F" w:rsidRPr="00507222" w:rsidRDefault="00A3533F" w:rsidP="00FB0DAA">
      <w:pPr>
        <w:tabs>
          <w:tab w:val="left" w:pos="360"/>
        </w:tabs>
        <w:rPr>
          <w:b/>
          <w:sz w:val="24"/>
          <w:szCs w:val="24"/>
          <w:lang w:val="es-ES"/>
        </w:rPr>
      </w:pPr>
    </w:p>
    <w:p w:rsidR="00BC384A" w:rsidRPr="00507222" w:rsidRDefault="00BC384A" w:rsidP="00986E2C">
      <w:pPr>
        <w:tabs>
          <w:tab w:val="left" w:pos="360"/>
        </w:tabs>
        <w:jc w:val="center"/>
        <w:rPr>
          <w:b/>
          <w:sz w:val="24"/>
          <w:szCs w:val="24"/>
          <w:lang w:val="es-ES"/>
        </w:rPr>
      </w:pPr>
    </w:p>
    <w:p w:rsidR="00986E2C" w:rsidRPr="00507222" w:rsidRDefault="00986E2C" w:rsidP="00986E2C">
      <w:pPr>
        <w:tabs>
          <w:tab w:val="left" w:pos="360"/>
        </w:tabs>
        <w:jc w:val="center"/>
        <w:rPr>
          <w:b/>
          <w:sz w:val="24"/>
          <w:szCs w:val="24"/>
          <w:lang w:val="es-ES"/>
        </w:rPr>
      </w:pPr>
    </w:p>
    <w:p w:rsidR="00A3533F" w:rsidRPr="00543CE8" w:rsidRDefault="00A3533F" w:rsidP="00137EB2">
      <w:pPr>
        <w:tabs>
          <w:tab w:val="left" w:pos="360"/>
        </w:tabs>
        <w:jc w:val="center"/>
        <w:rPr>
          <w:b/>
          <w:sz w:val="24"/>
          <w:szCs w:val="24"/>
          <w:lang w:val="es-ES"/>
        </w:rPr>
      </w:pPr>
      <w:r w:rsidRPr="00543CE8">
        <w:rPr>
          <w:b/>
          <w:sz w:val="24"/>
          <w:szCs w:val="24"/>
          <w:lang w:val="es-ES_tradnl"/>
        </w:rPr>
        <w:t>CONDICIONES GENERALES</w:t>
      </w:r>
    </w:p>
    <w:p w:rsidR="00137EB2" w:rsidRPr="00507222" w:rsidRDefault="00137EB2" w:rsidP="00137EB2">
      <w:pPr>
        <w:tabs>
          <w:tab w:val="left" w:pos="360"/>
        </w:tabs>
        <w:rPr>
          <w:sz w:val="24"/>
          <w:szCs w:val="24"/>
          <w:lang w:val="es-ES"/>
        </w:rPr>
      </w:pPr>
    </w:p>
    <w:p w:rsidR="00137EB2" w:rsidRPr="00507222" w:rsidRDefault="00137EB2" w:rsidP="00137EB2">
      <w:pPr>
        <w:tabs>
          <w:tab w:val="left" w:pos="360"/>
        </w:tabs>
        <w:rPr>
          <w:sz w:val="24"/>
          <w:szCs w:val="24"/>
          <w:lang w:val="es-ES"/>
        </w:rPr>
      </w:pPr>
    </w:p>
    <w:p w:rsidR="00A3533F" w:rsidRPr="00507222" w:rsidRDefault="00A3533F" w:rsidP="00A3533F">
      <w:pPr>
        <w:keepNext/>
        <w:rPr>
          <w:b/>
          <w:bCs/>
          <w:sz w:val="24"/>
          <w:szCs w:val="24"/>
          <w:lang w:val="es-ES"/>
        </w:rPr>
      </w:pPr>
      <w:r w:rsidRPr="00507222">
        <w:rPr>
          <w:b/>
          <w:sz w:val="24"/>
          <w:szCs w:val="24"/>
          <w:lang w:val="es-ES_tradnl"/>
        </w:rPr>
        <w:t>Cláusula 1: Responsabilidad</w:t>
      </w:r>
    </w:p>
    <w:p w:rsidR="00137EB2" w:rsidRPr="00507222" w:rsidRDefault="00137EB2" w:rsidP="00137EB2">
      <w:pPr>
        <w:keepNext/>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A3533F" w:rsidRPr="00507222" w:rsidRDefault="00A3533F" w:rsidP="00137EB2">
      <w:pPr>
        <w:jc w:val="both"/>
        <w:rPr>
          <w:sz w:val="24"/>
          <w:szCs w:val="24"/>
          <w:lang w:val="es-ES"/>
        </w:rPr>
      </w:pPr>
    </w:p>
    <w:p w:rsidR="00137EB2" w:rsidRPr="00507222" w:rsidRDefault="00137EB2" w:rsidP="00137EB2">
      <w:pPr>
        <w:jc w:val="both"/>
        <w:rPr>
          <w:sz w:val="24"/>
          <w:szCs w:val="24"/>
          <w:lang w:val="es-ES"/>
        </w:rPr>
      </w:pPr>
    </w:p>
    <w:p w:rsidR="00A3533F" w:rsidRPr="00507222" w:rsidRDefault="00A3533F" w:rsidP="00137EB2">
      <w:pPr>
        <w:jc w:val="both"/>
        <w:rPr>
          <w:sz w:val="24"/>
          <w:szCs w:val="24"/>
          <w:lang w:val="es-ES"/>
        </w:rPr>
      </w:pPr>
      <w:r w:rsidRPr="00507222">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37EB2" w:rsidRPr="00507222" w:rsidRDefault="00137EB2" w:rsidP="00137EB2">
      <w:pPr>
        <w:tabs>
          <w:tab w:val="left" w:pos="360"/>
        </w:tabs>
        <w:rPr>
          <w:sz w:val="24"/>
          <w:szCs w:val="24"/>
          <w:lang w:val="es-ES"/>
        </w:rPr>
      </w:pPr>
    </w:p>
    <w:p w:rsidR="00020F76" w:rsidRPr="00507222" w:rsidRDefault="00020F76" w:rsidP="00137EB2">
      <w:pPr>
        <w:keepNext/>
        <w:rPr>
          <w:b/>
          <w:sz w:val="24"/>
          <w:szCs w:val="24"/>
          <w:lang w:val="es-ES"/>
        </w:rPr>
      </w:pPr>
    </w:p>
    <w:p w:rsidR="00137EB2" w:rsidRPr="00507222" w:rsidRDefault="00A3533F" w:rsidP="00137EB2">
      <w:pPr>
        <w:keepNext/>
        <w:rPr>
          <w:b/>
          <w:sz w:val="24"/>
          <w:szCs w:val="24"/>
          <w:lang w:val="es-ES"/>
        </w:rPr>
      </w:pPr>
      <w:r w:rsidRPr="00507222">
        <w:rPr>
          <w:b/>
          <w:sz w:val="24"/>
          <w:szCs w:val="24"/>
          <w:lang w:val="es-ES"/>
        </w:rPr>
        <w:t>Cláusula 2: Rescisión del convenio</w:t>
      </w:r>
    </w:p>
    <w:p w:rsidR="00137EB2" w:rsidRPr="00507222" w:rsidRDefault="00137EB2" w:rsidP="00137EB2">
      <w:pPr>
        <w:rPr>
          <w:sz w:val="24"/>
          <w:szCs w:val="24"/>
          <w:lang w:val="es-ES"/>
        </w:rPr>
      </w:pPr>
    </w:p>
    <w:p w:rsidR="00137EB2" w:rsidRPr="00507222" w:rsidRDefault="00137EB2" w:rsidP="00137EB2">
      <w:pPr>
        <w:jc w:val="both"/>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A3533F" w:rsidRPr="00507222" w:rsidRDefault="00A3533F" w:rsidP="00137EB2">
      <w:pPr>
        <w:jc w:val="both"/>
        <w:rPr>
          <w:sz w:val="24"/>
          <w:szCs w:val="24"/>
          <w:lang w:val="es-ES"/>
        </w:rPr>
      </w:pPr>
    </w:p>
    <w:p w:rsidR="00137EB2" w:rsidRPr="00507222" w:rsidRDefault="00137EB2" w:rsidP="00137EB2">
      <w:pPr>
        <w:rPr>
          <w:b/>
          <w:sz w:val="24"/>
          <w:szCs w:val="24"/>
          <w:lang w:val="es-ES"/>
        </w:rPr>
      </w:pPr>
    </w:p>
    <w:p w:rsidR="005812DD" w:rsidRPr="00507222" w:rsidRDefault="002F6CC8" w:rsidP="005812DD">
      <w:pPr>
        <w:jc w:val="both"/>
        <w:rPr>
          <w:b/>
          <w:snapToGrid/>
          <w:sz w:val="24"/>
          <w:szCs w:val="24"/>
          <w:lang w:val="es-ES"/>
        </w:rPr>
      </w:pPr>
      <w:r w:rsidRPr="00507222">
        <w:rPr>
          <w:b/>
          <w:sz w:val="24"/>
          <w:szCs w:val="24"/>
          <w:lang w:val="es-ES"/>
        </w:rPr>
        <w:t>Cláusula 3: R</w:t>
      </w:r>
      <w:r w:rsidR="001A534A" w:rsidRPr="00507222">
        <w:rPr>
          <w:b/>
          <w:sz w:val="24"/>
          <w:szCs w:val="24"/>
          <w:lang w:val="es-ES"/>
        </w:rPr>
        <w:t>ecupe</w:t>
      </w:r>
      <w:r w:rsidRPr="00507222">
        <w:rPr>
          <w:b/>
          <w:sz w:val="24"/>
          <w:szCs w:val="24"/>
          <w:lang w:val="es-ES"/>
        </w:rPr>
        <w:t>ración de fondos</w:t>
      </w:r>
    </w:p>
    <w:p w:rsidR="005812DD" w:rsidRPr="00507222" w:rsidRDefault="005812DD" w:rsidP="005812DD">
      <w:pPr>
        <w:jc w:val="both"/>
        <w:rPr>
          <w:sz w:val="24"/>
          <w:szCs w:val="24"/>
          <w:lang w:val="es-ES"/>
        </w:rPr>
      </w:pPr>
      <w:r w:rsidRPr="00507222">
        <w:rPr>
          <w:sz w:val="24"/>
          <w:szCs w:val="24"/>
          <w:lang w:val="es-ES"/>
        </w:rPr>
        <w:t>.</w:t>
      </w:r>
    </w:p>
    <w:p w:rsidR="001B0C8A" w:rsidRPr="00507222" w:rsidRDefault="001B0C8A" w:rsidP="001B0C8A">
      <w:pPr>
        <w:jc w:val="both"/>
        <w:rPr>
          <w:sz w:val="24"/>
          <w:szCs w:val="24"/>
          <w:lang w:val="es-ES"/>
        </w:rPr>
      </w:pPr>
      <w:r w:rsidRPr="00507222">
        <w:rPr>
          <w:sz w:val="24"/>
          <w:szCs w:val="24"/>
          <w:lang w:val="es-ES_tradnl"/>
        </w:rPr>
        <w:t>Si el participante incumple lo establecido en el convenio, la organización de envío recuperará toda o parte de</w:t>
      </w:r>
      <w:r w:rsidR="001A534A" w:rsidRPr="00507222">
        <w:rPr>
          <w:sz w:val="24"/>
          <w:szCs w:val="24"/>
          <w:lang w:val="es-ES_tradnl"/>
        </w:rPr>
        <w:t>l importe</w:t>
      </w:r>
      <w:r w:rsidRPr="00507222">
        <w:rPr>
          <w:sz w:val="24"/>
          <w:szCs w:val="24"/>
          <w:lang w:val="es-ES_tradnl"/>
        </w:rPr>
        <w:t xml:space="preserve"> de la ayuda, Si el participante rescinde el convenio antes de su plazo de finalización o si incumple lo establecido en el mismo, deberá proceder a la devolución de la cantidad de la ayuda que se le hubiera abonado, </w:t>
      </w:r>
      <w:r w:rsidRPr="00507222">
        <w:rPr>
          <w:sz w:val="24"/>
          <w:szCs w:val="24"/>
          <w:lang w:val="es-ES"/>
        </w:rPr>
        <w:t>salvo si se acordaran otros términos con la organización de envío</w:t>
      </w:r>
      <w:r w:rsidRPr="00507222">
        <w:rPr>
          <w:sz w:val="24"/>
          <w:szCs w:val="24"/>
          <w:lang w:val="es-ES_tradnl"/>
        </w:rPr>
        <w:t>. Est</w:t>
      </w:r>
      <w:r w:rsidR="001A534A" w:rsidRPr="00507222">
        <w:rPr>
          <w:sz w:val="24"/>
          <w:szCs w:val="24"/>
          <w:lang w:val="es-ES_tradnl"/>
        </w:rPr>
        <w:t>e</w:t>
      </w:r>
      <w:r w:rsidRPr="00507222">
        <w:rPr>
          <w:sz w:val="24"/>
          <w:szCs w:val="24"/>
          <w:lang w:val="es-ES_tradnl"/>
        </w:rPr>
        <w:t xml:space="preserve"> </w:t>
      </w:r>
      <w:r w:rsidR="001A534A" w:rsidRPr="00507222">
        <w:rPr>
          <w:sz w:val="24"/>
          <w:szCs w:val="24"/>
          <w:lang w:val="es-ES_tradnl"/>
        </w:rPr>
        <w:t>acuerdo</w:t>
      </w:r>
      <w:r w:rsidRPr="00507222">
        <w:rPr>
          <w:sz w:val="24"/>
          <w:szCs w:val="24"/>
          <w:lang w:val="es-ES_tradnl"/>
        </w:rPr>
        <w:t xml:space="preserve"> deberá ser puest</w:t>
      </w:r>
      <w:r w:rsidR="001A534A" w:rsidRPr="00507222">
        <w:rPr>
          <w:sz w:val="24"/>
          <w:szCs w:val="24"/>
          <w:lang w:val="es-ES_tradnl"/>
        </w:rPr>
        <w:t>o</w:t>
      </w:r>
      <w:r w:rsidRPr="00507222">
        <w:rPr>
          <w:sz w:val="24"/>
          <w:szCs w:val="24"/>
          <w:lang w:val="es-ES_tradnl"/>
        </w:rPr>
        <w:t xml:space="preserve"> en conocimiento por parte de la organización de envío a la Agencia Nacional para su aceptación.</w:t>
      </w:r>
    </w:p>
    <w:p w:rsidR="001B0C8A" w:rsidRPr="00507222" w:rsidRDefault="001B0C8A" w:rsidP="001B0C8A">
      <w:pPr>
        <w:jc w:val="both"/>
        <w:rPr>
          <w:sz w:val="24"/>
          <w:szCs w:val="24"/>
          <w:lang w:val="es-ES"/>
        </w:rPr>
      </w:pPr>
    </w:p>
    <w:p w:rsidR="00137EB2" w:rsidRPr="00507222" w:rsidRDefault="00137EB2" w:rsidP="00137EB2">
      <w:pPr>
        <w:rPr>
          <w:sz w:val="24"/>
          <w:szCs w:val="24"/>
          <w:lang w:val="es-ES"/>
        </w:rPr>
      </w:pPr>
    </w:p>
    <w:p w:rsidR="00137EB2" w:rsidRPr="00507222" w:rsidRDefault="002F6CC8" w:rsidP="00137EB2">
      <w:pPr>
        <w:rPr>
          <w:b/>
          <w:sz w:val="24"/>
          <w:szCs w:val="24"/>
          <w:lang w:val="es-ES"/>
        </w:rPr>
      </w:pPr>
      <w:r w:rsidRPr="00507222">
        <w:rPr>
          <w:b/>
          <w:sz w:val="24"/>
          <w:szCs w:val="24"/>
          <w:lang w:val="es-ES_tradnl"/>
        </w:rPr>
        <w:t xml:space="preserve">Cláusula </w:t>
      </w:r>
      <w:r w:rsidR="00020F76" w:rsidRPr="00507222">
        <w:rPr>
          <w:b/>
          <w:sz w:val="24"/>
          <w:szCs w:val="24"/>
          <w:lang w:val="es-ES_tradnl"/>
        </w:rPr>
        <w:t>4</w:t>
      </w:r>
      <w:r w:rsidRPr="00507222">
        <w:rPr>
          <w:b/>
          <w:sz w:val="24"/>
          <w:szCs w:val="24"/>
          <w:lang w:val="es-ES_tradnl"/>
        </w:rPr>
        <w:t>: Protección de datos</w:t>
      </w:r>
    </w:p>
    <w:p w:rsidR="00137EB2" w:rsidRPr="00507222" w:rsidRDefault="00137EB2" w:rsidP="00137EB2">
      <w:pPr>
        <w:rPr>
          <w:b/>
          <w:sz w:val="24"/>
          <w:szCs w:val="24"/>
          <w:lang w:val="es-ES"/>
        </w:rPr>
      </w:pPr>
    </w:p>
    <w:p w:rsidR="002F6CC8" w:rsidRPr="00507222" w:rsidRDefault="002F6CC8" w:rsidP="002F6CC8">
      <w:pPr>
        <w:jc w:val="both"/>
        <w:rPr>
          <w:sz w:val="24"/>
          <w:szCs w:val="24"/>
          <w:lang w:val="es-ES"/>
        </w:rPr>
      </w:pPr>
      <w:r w:rsidRPr="00507222">
        <w:rPr>
          <w:sz w:val="24"/>
          <w:szCs w:val="24"/>
          <w:lang w:val="es-ES_tradnl"/>
        </w:rPr>
        <w:t xml:space="preserve">Todos los datos de carácter personal que figuren en el convenio serán procesados de acuerdo con el Reglamento </w:t>
      </w:r>
      <w:r w:rsidRPr="00507222">
        <w:rPr>
          <w:bCs/>
          <w:sz w:val="24"/>
          <w:szCs w:val="24"/>
          <w:lang w:val="es-ES_tradnl" w:eastAsia="es-ES"/>
        </w:rPr>
        <w:t>(UE) nº 2018/1725</w:t>
      </w:r>
      <w:r w:rsidRPr="00507222">
        <w:rPr>
          <w:bCs/>
          <w:color w:val="343A41"/>
          <w:sz w:val="24"/>
          <w:szCs w:val="24"/>
          <w:lang w:val="es-ES_tradnl" w:eastAsia="es-ES"/>
        </w:rPr>
        <w:t xml:space="preserve"> </w:t>
      </w:r>
      <w:r w:rsidRPr="00507222">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507222">
        <w:rPr>
          <w:rStyle w:val="Refernciadenotaapeudepgina"/>
          <w:sz w:val="24"/>
          <w:szCs w:val="24"/>
          <w:vertAlign w:val="superscript"/>
          <w:lang w:val="es-ES_tradnl"/>
        </w:rPr>
        <w:footnoteReference w:id="2"/>
      </w:r>
      <w:r w:rsidRPr="00507222">
        <w:rPr>
          <w:sz w:val="24"/>
          <w:szCs w:val="24"/>
          <w:lang w:val="es-ES_tradnl"/>
        </w:rPr>
        <w:t xml:space="preserve"> (Tribunal de Cuentas </w:t>
      </w:r>
      <w:proofErr w:type="spellStart"/>
      <w:r w:rsidRPr="00507222">
        <w:rPr>
          <w:sz w:val="24"/>
          <w:szCs w:val="24"/>
          <w:lang w:val="es-ES_tradnl"/>
        </w:rPr>
        <w:t>o</w:t>
      </w:r>
      <w:proofErr w:type="spellEnd"/>
      <w:r w:rsidRPr="00507222">
        <w:rPr>
          <w:sz w:val="24"/>
          <w:szCs w:val="24"/>
          <w:lang w:val="es-ES_tradnl"/>
        </w:rPr>
        <w:t xml:space="preserve"> Oficina Europea de Lucha contra el Fraude (OLAF)).</w:t>
      </w:r>
    </w:p>
    <w:p w:rsidR="002F6CC8" w:rsidRPr="00507222" w:rsidRDefault="002F6CC8" w:rsidP="00986E2C">
      <w:pPr>
        <w:jc w:val="both"/>
        <w:rPr>
          <w:sz w:val="24"/>
          <w:szCs w:val="24"/>
          <w:lang w:val="es-ES"/>
        </w:rPr>
      </w:pPr>
    </w:p>
    <w:p w:rsidR="00137EB2" w:rsidRPr="00507222" w:rsidRDefault="00137EB2" w:rsidP="00137EB2">
      <w:pPr>
        <w:rPr>
          <w:sz w:val="24"/>
          <w:szCs w:val="24"/>
          <w:lang w:val="es-ES"/>
        </w:rPr>
      </w:pPr>
    </w:p>
    <w:p w:rsidR="001A534A" w:rsidRPr="00507222" w:rsidRDefault="001A534A" w:rsidP="00986E2C">
      <w:pPr>
        <w:jc w:val="both"/>
        <w:rPr>
          <w:sz w:val="24"/>
          <w:szCs w:val="24"/>
          <w:lang w:val="es-ES"/>
        </w:rPr>
      </w:pPr>
      <w:r w:rsidRPr="00507222">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w:t>
      </w:r>
      <w:r w:rsidRPr="00507222">
        <w:rPr>
          <w:sz w:val="24"/>
          <w:szCs w:val="24"/>
          <w:lang w:val="es-ES_tradnl"/>
        </w:rPr>
        <w:lastRenderedPageBreak/>
        <w:t>Europeo de Protección de Datos en relación con el uso de los datos por parte de la Comisión Europea.</w:t>
      </w:r>
    </w:p>
    <w:p w:rsidR="00137EB2" w:rsidRPr="00507222" w:rsidRDefault="00137EB2" w:rsidP="00137EB2">
      <w:pPr>
        <w:rPr>
          <w:sz w:val="24"/>
          <w:szCs w:val="24"/>
          <w:lang w:val="es-ES"/>
        </w:rPr>
      </w:pPr>
    </w:p>
    <w:p w:rsidR="00137EB2" w:rsidRPr="00507222" w:rsidRDefault="00137EB2" w:rsidP="00137EB2">
      <w:pPr>
        <w:rPr>
          <w:sz w:val="24"/>
          <w:szCs w:val="24"/>
          <w:lang w:val="es-ES"/>
        </w:rPr>
      </w:pPr>
    </w:p>
    <w:p w:rsidR="00137EB2" w:rsidRPr="00507222" w:rsidRDefault="002F6CC8" w:rsidP="00137EB2">
      <w:pPr>
        <w:rPr>
          <w:sz w:val="24"/>
          <w:szCs w:val="24"/>
          <w:lang w:val="es-ES"/>
        </w:rPr>
      </w:pPr>
      <w:r w:rsidRPr="00507222">
        <w:rPr>
          <w:b/>
          <w:sz w:val="24"/>
          <w:szCs w:val="24"/>
          <w:lang w:val="es-ES"/>
        </w:rPr>
        <w:t>Cláusula 5: Controles y auditorías</w:t>
      </w:r>
    </w:p>
    <w:p w:rsidR="00137EB2" w:rsidRPr="00507222" w:rsidRDefault="00137EB2" w:rsidP="00137EB2">
      <w:pPr>
        <w:rPr>
          <w:sz w:val="24"/>
          <w:szCs w:val="24"/>
          <w:lang w:val="es-ES"/>
        </w:rPr>
      </w:pPr>
    </w:p>
    <w:p w:rsidR="002F6CC8" w:rsidRPr="00507222" w:rsidRDefault="002F6CC8" w:rsidP="002F6CC8">
      <w:pPr>
        <w:jc w:val="both"/>
        <w:rPr>
          <w:sz w:val="24"/>
          <w:szCs w:val="24"/>
          <w:lang w:val="es-ES"/>
        </w:rPr>
      </w:pPr>
      <w:r w:rsidRPr="00507222">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507222" w:rsidRDefault="00E85892" w:rsidP="00E85892">
      <w:pPr>
        <w:jc w:val="both"/>
        <w:rPr>
          <w:sz w:val="24"/>
          <w:szCs w:val="24"/>
          <w:lang w:val="es-ES"/>
        </w:rPr>
      </w:pPr>
    </w:p>
    <w:sectPr w:rsidR="00E85892" w:rsidRPr="00507222" w:rsidSect="00E85892">
      <w:headerReference w:type="default" r:id="rId16"/>
      <w:footerReference w:type="default" r:id="rId1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79" w:rsidRDefault="00545779">
      <w:r>
        <w:separator/>
      </w:r>
    </w:p>
  </w:endnote>
  <w:endnote w:type="continuationSeparator" w:id="0">
    <w:p w:rsidR="00545779" w:rsidRDefault="00545779">
      <w:r>
        <w:continuationSeparator/>
      </w:r>
    </w:p>
  </w:endnote>
  <w:endnote w:type="continuationNotice" w:id="1">
    <w:p w:rsidR="00545779" w:rsidRDefault="0054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pPr>
      <w:pStyle w:val="Peu"/>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1B0C8A" w:rsidRDefault="001B0C8A">
    <w:pPr>
      <w:pStyle w:val="Peu"/>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pPr>
      <w:pStyle w:val="Peu"/>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E44AA0">
      <w:rPr>
        <w:rStyle w:val="Nmerodepgina"/>
        <w:noProof/>
        <w:szCs w:val="24"/>
      </w:rPr>
      <w:t>4</w:t>
    </w:r>
    <w:r>
      <w:rPr>
        <w:rStyle w:val="Nmerodepgina"/>
        <w:szCs w:val="24"/>
      </w:rPr>
      <w:fldChar w:fldCharType="end"/>
    </w:r>
  </w:p>
  <w:p w:rsidR="001B0C8A" w:rsidRDefault="001B0C8A">
    <w:pPr>
      <w:pStyle w:val="Peu"/>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Pr="009A6788" w:rsidRDefault="001B0C8A"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E44AA0">
      <w:rPr>
        <w:rStyle w:val="Nmerodepgina"/>
        <w:noProof/>
      </w:rPr>
      <w:t>5</w:t>
    </w:r>
    <w:r>
      <w:rPr>
        <w:rStyle w:val="Nmerodepgina"/>
      </w:rPr>
      <w:fldChar w:fldCharType="end"/>
    </w:r>
  </w:p>
  <w:p w:rsidR="001B0C8A" w:rsidRDefault="001B0C8A">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79" w:rsidRDefault="00545779">
      <w:r>
        <w:separator/>
      </w:r>
    </w:p>
  </w:footnote>
  <w:footnote w:type="continuationSeparator" w:id="0">
    <w:p w:rsidR="00545779" w:rsidRDefault="00545779">
      <w:r>
        <w:continuationSeparator/>
      </w:r>
    </w:p>
  </w:footnote>
  <w:footnote w:type="continuationNotice" w:id="1">
    <w:p w:rsidR="00545779" w:rsidRDefault="00545779"/>
  </w:footnote>
  <w:footnote w:id="2">
    <w:p w:rsidR="002F6CC8" w:rsidRPr="00C234C5" w:rsidRDefault="002F6CC8" w:rsidP="002F6CC8">
      <w:pPr>
        <w:pStyle w:val="Textdenotaapeudepgina"/>
        <w:rPr>
          <w:lang w:val="es-ES"/>
        </w:rPr>
      </w:pPr>
      <w:r>
        <w:rPr>
          <w:rStyle w:val="Refernciadenotaapeudepgina"/>
        </w:rPr>
        <w:footnoteRef/>
      </w:r>
      <w:r>
        <w:t xml:space="preserve"> </w:t>
      </w:r>
      <w:r w:rsidRPr="00507222">
        <w:rPr>
          <w:sz w:val="18"/>
          <w:szCs w:val="18"/>
          <w:lang w:val="es-ES"/>
        </w:rPr>
        <w:t>Se puede encontrar información adicional sobre el propósito del procesamiento de datos, los datos que se recogen, quién tiene acceso a ellos y cómo se protegen en el siguiente enlace: https://ec.europa.eu/programmes/erasmus-plus/specific-privacy-statement_es.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850"/>
      <w:gridCol w:w="221"/>
    </w:tblGrid>
    <w:tr w:rsidR="00261384" w:rsidRPr="00641179" w:rsidTr="002F16CF">
      <w:tc>
        <w:tcPr>
          <w:tcW w:w="4605" w:type="dxa"/>
          <w:shd w:val="clear" w:color="auto" w:fill="auto"/>
        </w:tcPr>
        <w:tbl>
          <w:tblPr>
            <w:tblW w:w="11216" w:type="dxa"/>
            <w:tblLook w:val="04A0" w:firstRow="1" w:lastRow="0" w:firstColumn="1" w:lastColumn="0" w:noHBand="0" w:noVBand="1"/>
          </w:tblPr>
          <w:tblGrid>
            <w:gridCol w:w="11216"/>
          </w:tblGrid>
          <w:tr w:rsidR="00261384" w:rsidRPr="007F7C07" w:rsidTr="002F16CF">
            <w:tc>
              <w:tcPr>
                <w:tcW w:w="11216" w:type="dxa"/>
                <w:hideMark/>
              </w:tcPr>
              <w:p w:rsidR="00261384" w:rsidRPr="007F7C07" w:rsidRDefault="00261384" w:rsidP="00261384">
                <w:pPr>
                  <w:pStyle w:val="Capalera"/>
                  <w:rPr>
                    <w:szCs w:val="24"/>
                  </w:rPr>
                </w:pPr>
                <w:r w:rsidRPr="007F7C07">
                  <w:rPr>
                    <w:rFonts w:ascii="Arial" w:hAnsi="Arial" w:cs="Arial"/>
                    <w:noProof/>
                    <w:lang w:val="es-ES" w:eastAsia="es-ES"/>
                  </w:rPr>
                  <w:drawing>
                    <wp:inline distT="0" distB="0" distL="0" distR="0" wp14:anchorId="0FE87C2A" wp14:editId="64F01872">
                      <wp:extent cx="2159000" cy="457200"/>
                      <wp:effectExtent l="0" t="0" r="0" b="0"/>
                      <wp:docPr id="11" name="Imatge 11" descr="logo nou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logo nou posit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57200"/>
                              </a:xfrm>
                              <a:prstGeom prst="rect">
                                <a:avLst/>
                              </a:prstGeom>
                              <a:noFill/>
                              <a:ln>
                                <a:noFill/>
                              </a:ln>
                            </pic:spPr>
                          </pic:pic>
                        </a:graphicData>
                      </a:graphic>
                    </wp:inline>
                  </w:drawing>
                </w:r>
                <w:r w:rsidRPr="007F7C07">
                  <w:rPr>
                    <w:rFonts w:ascii="Arial" w:hAnsi="Arial" w:cs="Arial"/>
                    <w:noProof/>
                    <w:lang w:val="ca-ES" w:eastAsia="ca-ES"/>
                  </w:rPr>
                  <w:tab/>
                </w:r>
                <w:r w:rsidRPr="007F7C07">
                  <w:rPr>
                    <w:rFonts w:ascii="Arial" w:hAnsi="Arial" w:cs="Arial"/>
                    <w:noProof/>
                    <w:lang w:val="ca-ES" w:eastAsia="ca-ES"/>
                  </w:rPr>
                  <w:tab/>
                </w:r>
                <w:r w:rsidRPr="007F7C07">
                  <w:rPr>
                    <w:noProof/>
                    <w:lang w:val="es-ES" w:eastAsia="es-ES"/>
                  </w:rPr>
                  <w:drawing>
                    <wp:inline distT="0" distB="0" distL="0" distR="0" wp14:anchorId="69E6A84D" wp14:editId="50D37879">
                      <wp:extent cx="2040255" cy="584200"/>
                      <wp:effectExtent l="0" t="0" r="0" b="6350"/>
                      <wp:docPr id="12" name="Imatge 1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0255" cy="584200"/>
                              </a:xfrm>
                              <a:prstGeom prst="rect">
                                <a:avLst/>
                              </a:prstGeom>
                              <a:noFill/>
                              <a:ln>
                                <a:noFill/>
                              </a:ln>
                            </pic:spPr>
                          </pic:pic>
                        </a:graphicData>
                      </a:graphic>
                    </wp:inline>
                  </w:drawing>
                </w:r>
              </w:p>
            </w:tc>
          </w:tr>
        </w:tbl>
        <w:p w:rsidR="00261384" w:rsidRPr="00641179" w:rsidRDefault="00261384" w:rsidP="00261384">
          <w:pPr>
            <w:pStyle w:val="Capalera"/>
            <w:rPr>
              <w:noProof/>
              <w:snapToGrid/>
              <w:lang w:val="es-ES" w:eastAsia="es-ES"/>
            </w:rPr>
          </w:pPr>
        </w:p>
      </w:tc>
      <w:tc>
        <w:tcPr>
          <w:tcW w:w="4606" w:type="dxa"/>
          <w:shd w:val="clear" w:color="auto" w:fill="auto"/>
        </w:tcPr>
        <w:p w:rsidR="00261384" w:rsidRPr="00641179" w:rsidRDefault="00261384" w:rsidP="00261384">
          <w:pPr>
            <w:pStyle w:val="Capalera"/>
            <w:rPr>
              <w:noProof/>
              <w:snapToGrid/>
              <w:lang w:val="es-ES" w:eastAsia="es-ES"/>
            </w:rPr>
          </w:pPr>
        </w:p>
      </w:tc>
    </w:tr>
  </w:tbl>
  <w:p w:rsidR="001B0C8A" w:rsidRDefault="001B0C8A" w:rsidP="00261384">
    <w:pPr>
      <w:pStyle w:val="Capalera"/>
      <w:tabs>
        <w:tab w:val="left" w:pos="3227"/>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850"/>
      <w:gridCol w:w="221"/>
    </w:tblGrid>
    <w:tr w:rsidR="00052A7B" w:rsidRPr="00641179" w:rsidTr="002F16CF">
      <w:tc>
        <w:tcPr>
          <w:tcW w:w="4605" w:type="dxa"/>
          <w:shd w:val="clear" w:color="auto" w:fill="auto"/>
        </w:tcPr>
        <w:tbl>
          <w:tblPr>
            <w:tblW w:w="11216" w:type="dxa"/>
            <w:tblLook w:val="04A0" w:firstRow="1" w:lastRow="0" w:firstColumn="1" w:lastColumn="0" w:noHBand="0" w:noVBand="1"/>
          </w:tblPr>
          <w:tblGrid>
            <w:gridCol w:w="11216"/>
          </w:tblGrid>
          <w:tr w:rsidR="00052A7B" w:rsidRPr="007F7C07" w:rsidTr="00052A7B">
            <w:tc>
              <w:tcPr>
                <w:tcW w:w="11216" w:type="dxa"/>
                <w:hideMark/>
              </w:tcPr>
              <w:p w:rsidR="00052A7B" w:rsidRPr="007F7C07" w:rsidRDefault="00052A7B" w:rsidP="00052A7B">
                <w:pPr>
                  <w:pStyle w:val="Capalera"/>
                  <w:rPr>
                    <w:szCs w:val="24"/>
                  </w:rPr>
                </w:pPr>
                <w:bookmarkStart w:id="6" w:name="_Hlk105160150"/>
                <w:r w:rsidRPr="007F7C07">
                  <w:rPr>
                    <w:rFonts w:ascii="Arial" w:hAnsi="Arial" w:cs="Arial"/>
                    <w:noProof/>
                    <w:lang w:val="ca-ES" w:eastAsia="ca-ES"/>
                  </w:rPr>
                  <w:tab/>
                </w:r>
                <w:r w:rsidR="00792307" w:rsidRPr="00792307">
                  <w:rPr>
                    <w:rFonts w:ascii="Arial" w:hAnsi="Arial" w:cs="Arial"/>
                    <w:noProof/>
                    <w:lang w:val="es-ES" w:eastAsia="es-ES"/>
                  </w:rPr>
                  <w:drawing>
                    <wp:anchor distT="0" distB="0" distL="114300" distR="114300" simplePos="0" relativeHeight="251659264" behindDoc="0" locked="0" layoutInCell="1" allowOverlap="1" wp14:anchorId="1F1FCF01" wp14:editId="2255208C">
                      <wp:simplePos x="0" y="0"/>
                      <wp:positionH relativeFrom="margin">
                        <wp:posOffset>0</wp:posOffset>
                      </wp:positionH>
                      <wp:positionV relativeFrom="margin">
                        <wp:posOffset>334645</wp:posOffset>
                      </wp:positionV>
                      <wp:extent cx="1931035" cy="405130"/>
                      <wp:effectExtent l="0" t="0" r="0" b="0"/>
                      <wp:wrapSquare wrapText="bothSides"/>
                      <wp:docPr id="9" name="Imatge 9" descr="G:\ARI\ARI-Comu\DOCUMENTS D'ÚS GENERAL\LOGOS\logos UPC\logo nou 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G:\ARI\ARI-Comu\DOCUMENTS D'ÚS GENERAL\LOGOS\logos UPC\logo nou positi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07" w:rsidRPr="00792307">
                  <w:rPr>
                    <w:rFonts w:ascii="Arial" w:hAnsi="Arial" w:cs="Arial"/>
                    <w:noProof/>
                    <w:lang w:val="es-ES" w:eastAsia="es-ES"/>
                  </w:rPr>
                  <w:drawing>
                    <wp:anchor distT="0" distB="0" distL="114300" distR="114300" simplePos="0" relativeHeight="251660288" behindDoc="0" locked="0" layoutInCell="1" allowOverlap="1" wp14:anchorId="26D625EE" wp14:editId="0079D922">
                      <wp:simplePos x="0" y="0"/>
                      <wp:positionH relativeFrom="margin">
                        <wp:posOffset>2073910</wp:posOffset>
                      </wp:positionH>
                      <wp:positionV relativeFrom="margin">
                        <wp:posOffset>323850</wp:posOffset>
                      </wp:positionV>
                      <wp:extent cx="1879600" cy="401320"/>
                      <wp:effectExtent l="0" t="0" r="6350" b="0"/>
                      <wp:wrapSquare wrapText="bothSides"/>
                      <wp:docPr id="8" name="Imatge 8" descr="http://www.oapee.es/oapee/inicio/ErasmusPlus/contentParagraphCentralAux/00/fichero/EU%20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http://www.oapee.es/oapee/inicio/ErasmusPlus/contentParagraphCentralAux/00/fichero/EU%20flag-Erasmus+_vect_P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07" w:rsidRPr="00792307">
                  <w:rPr>
                    <w:rFonts w:ascii="Arial" w:hAnsi="Arial" w:cs="Arial"/>
                    <w:noProof/>
                    <w:lang w:val="es-ES" w:eastAsia="es-ES"/>
                  </w:rPr>
                  <w:drawing>
                    <wp:anchor distT="0" distB="0" distL="114300" distR="114300" simplePos="0" relativeHeight="251661312" behindDoc="0" locked="0" layoutInCell="1" allowOverlap="1" wp14:anchorId="4DB77871" wp14:editId="12946D55">
                      <wp:simplePos x="0" y="0"/>
                      <wp:positionH relativeFrom="margin">
                        <wp:posOffset>4149090</wp:posOffset>
                      </wp:positionH>
                      <wp:positionV relativeFrom="margin">
                        <wp:posOffset>352425</wp:posOffset>
                      </wp:positionV>
                      <wp:extent cx="903605" cy="460375"/>
                      <wp:effectExtent l="0" t="0" r="0" b="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360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C07">
                  <w:rPr>
                    <w:rFonts w:ascii="Arial" w:hAnsi="Arial" w:cs="Arial"/>
                    <w:noProof/>
                    <w:lang w:val="ca-ES" w:eastAsia="ca-ES"/>
                  </w:rPr>
                  <w:tab/>
                </w:r>
              </w:p>
            </w:tc>
          </w:tr>
        </w:tbl>
        <w:p w:rsidR="00052A7B" w:rsidRPr="00641179" w:rsidRDefault="00052A7B" w:rsidP="00052A7B">
          <w:pPr>
            <w:pStyle w:val="Capalera"/>
            <w:rPr>
              <w:noProof/>
              <w:snapToGrid/>
              <w:lang w:val="es-ES" w:eastAsia="es-ES"/>
            </w:rPr>
          </w:pPr>
        </w:p>
      </w:tc>
      <w:tc>
        <w:tcPr>
          <w:tcW w:w="4606" w:type="dxa"/>
          <w:shd w:val="clear" w:color="auto" w:fill="auto"/>
        </w:tcPr>
        <w:p w:rsidR="00052A7B" w:rsidRPr="00641179" w:rsidRDefault="00052A7B" w:rsidP="00052A7B">
          <w:pPr>
            <w:pStyle w:val="Capalera"/>
            <w:rPr>
              <w:noProof/>
              <w:snapToGrid/>
              <w:lang w:val="es-ES" w:eastAsia="es-ES"/>
            </w:rPr>
          </w:pPr>
        </w:p>
      </w:tc>
    </w:tr>
    <w:bookmarkEnd w:id="6"/>
  </w:tbl>
  <w:p w:rsidR="001B0C8A" w:rsidRPr="00507222" w:rsidRDefault="001B0C8A" w:rsidP="001642DB">
    <w:pPr>
      <w:pStyle w:val="Capalera"/>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Pr="00FE149C" w:rsidRDefault="001B0C8A" w:rsidP="00FE149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0F89"/>
    <w:rsid w:val="00041396"/>
    <w:rsid w:val="00044FE4"/>
    <w:rsid w:val="00045C16"/>
    <w:rsid w:val="00047CBC"/>
    <w:rsid w:val="00052A7B"/>
    <w:rsid w:val="000565D0"/>
    <w:rsid w:val="00063494"/>
    <w:rsid w:val="00065470"/>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2010"/>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2DB"/>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1F26"/>
    <w:rsid w:val="002467E1"/>
    <w:rsid w:val="00246D9A"/>
    <w:rsid w:val="00246E6D"/>
    <w:rsid w:val="00254A5F"/>
    <w:rsid w:val="00261384"/>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286"/>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0E4D"/>
    <w:rsid w:val="004D16F1"/>
    <w:rsid w:val="004D7819"/>
    <w:rsid w:val="004E11B0"/>
    <w:rsid w:val="004E17F6"/>
    <w:rsid w:val="004E19BA"/>
    <w:rsid w:val="004E3FB8"/>
    <w:rsid w:val="004E4E61"/>
    <w:rsid w:val="004F0A2C"/>
    <w:rsid w:val="004F5CAD"/>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06D9C"/>
    <w:rsid w:val="00713DA1"/>
    <w:rsid w:val="0072221F"/>
    <w:rsid w:val="007234F3"/>
    <w:rsid w:val="00723C4C"/>
    <w:rsid w:val="00732393"/>
    <w:rsid w:val="007340D4"/>
    <w:rsid w:val="007348D3"/>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6B3"/>
    <w:rsid w:val="00780990"/>
    <w:rsid w:val="00784CDD"/>
    <w:rsid w:val="00791896"/>
    <w:rsid w:val="00792230"/>
    <w:rsid w:val="00792307"/>
    <w:rsid w:val="0079267E"/>
    <w:rsid w:val="00794200"/>
    <w:rsid w:val="00794829"/>
    <w:rsid w:val="0079589B"/>
    <w:rsid w:val="007A0E09"/>
    <w:rsid w:val="007A1E78"/>
    <w:rsid w:val="007A215B"/>
    <w:rsid w:val="007A4B08"/>
    <w:rsid w:val="007A6647"/>
    <w:rsid w:val="007B16C2"/>
    <w:rsid w:val="007B21DC"/>
    <w:rsid w:val="007B2E80"/>
    <w:rsid w:val="007B2F37"/>
    <w:rsid w:val="007B2FA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E6C8C"/>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97577"/>
    <w:rsid w:val="008A1E85"/>
    <w:rsid w:val="008A3683"/>
    <w:rsid w:val="008A3E4A"/>
    <w:rsid w:val="008B0B17"/>
    <w:rsid w:val="008B19B0"/>
    <w:rsid w:val="008B311D"/>
    <w:rsid w:val="008B36E6"/>
    <w:rsid w:val="008B391C"/>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1064A"/>
    <w:rsid w:val="0091191B"/>
    <w:rsid w:val="00912337"/>
    <w:rsid w:val="00912589"/>
    <w:rsid w:val="009128C3"/>
    <w:rsid w:val="0091296D"/>
    <w:rsid w:val="009129E1"/>
    <w:rsid w:val="00913275"/>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3F5C"/>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287"/>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637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0E2E"/>
    <w:rsid w:val="00D3109D"/>
    <w:rsid w:val="00D3546C"/>
    <w:rsid w:val="00D40F18"/>
    <w:rsid w:val="00D42D0C"/>
    <w:rsid w:val="00D44B5F"/>
    <w:rsid w:val="00D50584"/>
    <w:rsid w:val="00D50588"/>
    <w:rsid w:val="00D52020"/>
    <w:rsid w:val="00D520E4"/>
    <w:rsid w:val="00D5448C"/>
    <w:rsid w:val="00D60487"/>
    <w:rsid w:val="00D6062C"/>
    <w:rsid w:val="00D61471"/>
    <w:rsid w:val="00D6309A"/>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080E"/>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44AA0"/>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8E"/>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28DB"/>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1231"/>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0DAA"/>
    <w:rsid w:val="00FB10DF"/>
    <w:rsid w:val="00FB2256"/>
    <w:rsid w:val="00FB2580"/>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BBDF57"/>
  <w15:docId w15:val="{6DD1C8AE-629E-4677-9FBE-395B7EC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ol1">
    <w:name w:val="heading 1"/>
    <w:basedOn w:val="Normal"/>
    <w:next w:val="Text1"/>
    <w:qFormat/>
    <w:rsid w:val="006B7745"/>
    <w:pPr>
      <w:keepNext/>
      <w:numPr>
        <w:numId w:val="1"/>
      </w:numPr>
      <w:spacing w:before="240" w:after="240"/>
      <w:jc w:val="both"/>
      <w:outlineLvl w:val="0"/>
    </w:pPr>
    <w:rPr>
      <w:b/>
      <w:smallCaps/>
      <w:sz w:val="24"/>
    </w:rPr>
  </w:style>
  <w:style w:type="paragraph" w:styleId="Ttol2">
    <w:name w:val="heading 2"/>
    <w:basedOn w:val="Normal"/>
    <w:next w:val="Text2"/>
    <w:qFormat/>
    <w:rsid w:val="006B7745"/>
    <w:pPr>
      <w:keepNext/>
      <w:numPr>
        <w:ilvl w:val="1"/>
        <w:numId w:val="1"/>
      </w:numPr>
      <w:spacing w:after="240"/>
      <w:jc w:val="both"/>
      <w:outlineLvl w:val="1"/>
    </w:pPr>
    <w:rPr>
      <w:b/>
      <w:sz w:val="24"/>
    </w:rPr>
  </w:style>
  <w:style w:type="paragraph" w:styleId="Ttol3">
    <w:name w:val="heading 3"/>
    <w:basedOn w:val="Normal"/>
    <w:next w:val="Text3"/>
    <w:qFormat/>
    <w:rsid w:val="006B7745"/>
    <w:pPr>
      <w:keepNext/>
      <w:numPr>
        <w:ilvl w:val="2"/>
        <w:numId w:val="1"/>
      </w:numPr>
      <w:spacing w:after="240"/>
      <w:jc w:val="both"/>
      <w:outlineLvl w:val="2"/>
    </w:pPr>
    <w:rPr>
      <w:i/>
      <w:sz w:val="24"/>
    </w:rPr>
  </w:style>
  <w:style w:type="paragraph" w:styleId="Ttol4">
    <w:name w:val="heading 4"/>
    <w:basedOn w:val="Normal"/>
    <w:next w:val="Text4"/>
    <w:qFormat/>
    <w:rsid w:val="006B7745"/>
    <w:pPr>
      <w:keepNext/>
      <w:numPr>
        <w:ilvl w:val="3"/>
        <w:numId w:val="1"/>
      </w:numPr>
      <w:spacing w:after="240"/>
      <w:jc w:val="both"/>
      <w:outlineLvl w:val="3"/>
    </w:pPr>
    <w:rPr>
      <w:sz w:val="24"/>
    </w:rPr>
  </w:style>
  <w:style w:type="paragraph" w:styleId="Ttol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6B7745"/>
    <w:pPr>
      <w:numPr>
        <w:ilvl w:val="6"/>
        <w:numId w:val="1"/>
      </w:numPr>
      <w:spacing w:before="240" w:after="60"/>
      <w:jc w:val="both"/>
      <w:outlineLvl w:val="6"/>
    </w:pPr>
    <w:rPr>
      <w:rFonts w:ascii="Arial" w:hAnsi="Arial"/>
    </w:rPr>
  </w:style>
  <w:style w:type="paragraph" w:styleId="Ttol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ol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o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6B7745"/>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6B7745"/>
    <w:pPr>
      <w:jc w:val="both"/>
    </w:pPr>
    <w:rPr>
      <w:sz w:val="24"/>
    </w:rPr>
  </w:style>
  <w:style w:type="paragraph" w:styleId="Textdenotaapeudepgina">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Capalera">
    <w:name w:val="header"/>
    <w:basedOn w:val="Normal"/>
    <w:link w:val="CapaleraCar"/>
    <w:rsid w:val="006B7745"/>
    <w:pPr>
      <w:tabs>
        <w:tab w:val="center" w:pos="4153"/>
        <w:tab w:val="right" w:pos="8306"/>
      </w:tabs>
      <w:spacing w:after="240"/>
      <w:jc w:val="both"/>
    </w:pPr>
    <w:rPr>
      <w:sz w:val="24"/>
    </w:rPr>
  </w:style>
  <w:style w:type="paragraph" w:styleId="Peu">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mfasi">
    <w:name w:val="Emphasis"/>
    <w:qFormat/>
    <w:rsid w:val="006B7745"/>
    <w:rPr>
      <w:rFonts w:cs="Times New Roman"/>
      <w:i/>
    </w:rPr>
  </w:style>
  <w:style w:type="character" w:styleId="Enlla">
    <w:name w:val="Hyperlink"/>
    <w:rsid w:val="006B7745"/>
    <w:rPr>
      <w:rFonts w:cs="Times New Roman"/>
      <w:color w:val="0000FF"/>
      <w:u w:val="single"/>
    </w:rPr>
  </w:style>
  <w:style w:type="character" w:styleId="Textennegre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uiPriority w:val="99"/>
    <w:rsid w:val="00FB10DF"/>
    <w:rPr>
      <w:sz w:val="16"/>
      <w:szCs w:val="16"/>
    </w:rPr>
  </w:style>
  <w:style w:type="paragraph" w:styleId="Textdecomentari">
    <w:name w:val="annotation text"/>
    <w:basedOn w:val="Normal"/>
    <w:link w:val="TextdecomentariCar"/>
    <w:uiPriority w:val="99"/>
    <w:rsid w:val="00FB10DF"/>
  </w:style>
  <w:style w:type="character" w:customStyle="1" w:styleId="TextdecomentariCar">
    <w:name w:val="Text de comentari Car"/>
    <w:link w:val="Textdecomentari"/>
    <w:uiPriority w:val="99"/>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
    <w:name w:val="Revision"/>
    <w:hidden/>
    <w:uiPriority w:val="99"/>
    <w:semiHidden/>
    <w:rsid w:val="00E96E13"/>
    <w:rPr>
      <w:snapToGrid w:val="0"/>
      <w:lang w:val="fr-FR"/>
    </w:rPr>
  </w:style>
  <w:style w:type="character" w:customStyle="1" w:styleId="CapaleraCar">
    <w:name w:val="Capçalera Car"/>
    <w:link w:val="Capalera"/>
    <w:rsid w:val="00052A7B"/>
    <w:rPr>
      <w:snapToGrid w:val="0"/>
      <w:sz w:val="24"/>
      <w:lang w:val="fr-FR"/>
    </w:rPr>
  </w:style>
  <w:style w:type="table" w:styleId="Taulaambquadrcula">
    <w:name w:val="Table Grid"/>
    <w:basedOn w:val="Taulanormal"/>
    <w:unhideWhenUsed/>
    <w:rsid w:val="000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www.w3.org/XML/1998/namespace"/>
    <ds:schemaRef ds:uri="http://purl.org/dc/terms/"/>
    <ds:schemaRef ds:uri="cbb01951-1c45-4a5c-a97e-d9358664634d"/>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64F01351-D94D-43A7-8897-38187963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1893</Words>
  <Characters>10460</Characters>
  <Application>Microsoft Office Word</Application>
  <DocSecurity>0</DocSecurity>
  <Lines>87</Lines>
  <Paragraphs>24</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Annex V</vt:lpstr>
    </vt:vector>
  </TitlesOfParts>
  <Company>C.E.</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UPC</cp:lastModifiedBy>
  <cp:revision>11</cp:revision>
  <cp:lastPrinted>2021-09-06T10:17:00Z</cp:lastPrinted>
  <dcterms:created xsi:type="dcterms:W3CDTF">2022-10-06T16:54:00Z</dcterms:created>
  <dcterms:modified xsi:type="dcterms:W3CDTF">2022-10-10T10:07:00Z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